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 </w:t>
      </w:r>
    </w:p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07FB3">
        <w:rPr>
          <w:rFonts w:ascii="Times New Roman" w:hAnsi="Times New Roman" w:cs="Times New Roman"/>
          <w:sz w:val="28"/>
          <w:szCs w:val="28"/>
          <w:lang w:val="uk-UA"/>
        </w:rPr>
        <w:t>Рішення ХХ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CC4D72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0401F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VІІІ скликання</w:t>
      </w:r>
    </w:p>
    <w:p w:rsidR="00E07FB3" w:rsidRDefault="00CC4D72" w:rsidP="008309B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401F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07FB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01F7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="00E07FB3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07FB3" w:rsidRP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бюджету Великокучурівської сільської територіальної громади за 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proofErr w:type="spellStart"/>
      <w:r w:rsidR="000401F7">
        <w:rPr>
          <w:rFonts w:ascii="Times New Roman" w:hAnsi="Times New Roman" w:cs="Times New Roman"/>
          <w:b/>
          <w:sz w:val="28"/>
          <w:szCs w:val="28"/>
          <w:lang w:val="en-US"/>
        </w:rPr>
        <w:t>півріччя</w:t>
      </w:r>
      <w:proofErr w:type="spellEnd"/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C4D7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E118E3" w:rsidRP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5F2" w:rsidRPr="0013611B" w:rsidRDefault="00D235F2" w:rsidP="0013611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Бюджет Великокучурівської СТГ за 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401F7">
        <w:rPr>
          <w:rFonts w:ascii="Times New Roman" w:hAnsi="Times New Roman" w:cs="Times New Roman"/>
          <w:sz w:val="28"/>
          <w:szCs w:val="28"/>
          <w:lang w:val="uk-UA"/>
        </w:rPr>
        <w:t>півріччя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C4D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виконаний по доходах в сумі </w:t>
      </w:r>
      <w:r w:rsidR="009772C8">
        <w:rPr>
          <w:rFonts w:ascii="Times New Roman" w:hAnsi="Times New Roman" w:cs="Times New Roman"/>
          <w:sz w:val="28"/>
          <w:szCs w:val="28"/>
          <w:lang w:val="uk-UA"/>
        </w:rPr>
        <w:t>85 882 703,73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772C8">
        <w:rPr>
          <w:rFonts w:ascii="Times New Roman" w:hAnsi="Times New Roman" w:cs="Times New Roman"/>
          <w:sz w:val="28"/>
          <w:szCs w:val="28"/>
          <w:lang w:val="uk-UA"/>
        </w:rPr>
        <w:t>0,8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до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 xml:space="preserve"> уточненого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плану на </w:t>
      </w:r>
      <w:r w:rsidR="009772C8">
        <w:rPr>
          <w:rFonts w:ascii="Times New Roman" w:hAnsi="Times New Roman" w:cs="Times New Roman"/>
          <w:sz w:val="28"/>
          <w:szCs w:val="28"/>
          <w:lang w:val="uk-UA"/>
        </w:rPr>
        <w:t xml:space="preserve">півріччя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772C8">
        <w:rPr>
          <w:rFonts w:ascii="Times New Roman" w:hAnsi="Times New Roman" w:cs="Times New Roman"/>
          <w:sz w:val="28"/>
          <w:szCs w:val="28"/>
          <w:lang w:val="uk-UA"/>
        </w:rPr>
        <w:t>85 216 962,62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 </w:t>
      </w:r>
      <w:r w:rsidR="009772C8">
        <w:rPr>
          <w:rFonts w:ascii="Times New Roman" w:hAnsi="Times New Roman" w:cs="Times New Roman"/>
          <w:sz w:val="28"/>
          <w:szCs w:val="28"/>
          <w:lang w:val="uk-UA"/>
        </w:rPr>
        <w:t>82 961 626,33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 (</w:t>
      </w:r>
      <w:r w:rsidR="000401F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772C8">
        <w:rPr>
          <w:rFonts w:ascii="Times New Roman" w:hAnsi="Times New Roman" w:cs="Times New Roman"/>
          <w:sz w:val="28"/>
          <w:szCs w:val="28"/>
          <w:lang w:val="uk-UA"/>
        </w:rPr>
        <w:t>0,7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%) при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уточненому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плані </w:t>
      </w:r>
      <w:r w:rsidR="009772C8">
        <w:rPr>
          <w:rFonts w:ascii="Times New Roman" w:hAnsi="Times New Roman" w:cs="Times New Roman"/>
          <w:sz w:val="28"/>
          <w:szCs w:val="28"/>
          <w:lang w:val="uk-UA"/>
        </w:rPr>
        <w:t xml:space="preserve">82 418 071,00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спеціальному фонду – </w:t>
      </w:r>
      <w:r w:rsidR="000401F7">
        <w:rPr>
          <w:rFonts w:ascii="Times New Roman" w:hAnsi="Times New Roman" w:cs="Times New Roman"/>
          <w:sz w:val="28"/>
          <w:szCs w:val="28"/>
          <w:lang w:val="uk-UA"/>
        </w:rPr>
        <w:t>2 921 </w:t>
      </w:r>
      <w:r w:rsidR="000401F7">
        <w:rPr>
          <w:rFonts w:ascii="Times New Roman" w:hAnsi="Times New Roman" w:cs="Times New Roman"/>
          <w:sz w:val="28"/>
          <w:szCs w:val="28"/>
          <w:lang w:val="en-US"/>
        </w:rPr>
        <w:t>077,</w:t>
      </w:r>
      <w:r w:rsidR="000401F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грн. (</w:t>
      </w:r>
      <w:r w:rsidR="009772C8">
        <w:rPr>
          <w:rFonts w:ascii="Times New Roman" w:hAnsi="Times New Roman" w:cs="Times New Roman"/>
          <w:sz w:val="28"/>
          <w:szCs w:val="28"/>
          <w:lang w:val="uk-UA"/>
        </w:rPr>
        <w:t>104,4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%) при уточненому плані </w:t>
      </w:r>
      <w:r w:rsidR="009772C8">
        <w:rPr>
          <w:rFonts w:ascii="Times New Roman" w:hAnsi="Times New Roman" w:cs="Times New Roman"/>
          <w:sz w:val="28"/>
          <w:szCs w:val="28"/>
          <w:lang w:val="uk-UA"/>
        </w:rPr>
        <w:t>2 798 891,62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1DA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бюджет громади виконаний в сумі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23 996 619,92</w:t>
      </w:r>
      <w:r w:rsidRPr="002831DA">
        <w:rPr>
          <w:rFonts w:ascii="Times New Roman" w:hAnsi="Times New Roman" w:cs="Times New Roman"/>
          <w:sz w:val="28"/>
          <w:szCs w:val="28"/>
          <w:lang w:val="uk-UA"/>
        </w:rPr>
        <w:t> грн, або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61,21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до уточненого плану (уточнений план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42 562 399,43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 –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23 955 834,64</w:t>
      </w:r>
      <w:r w:rsidR="005429BD">
        <w:rPr>
          <w:rFonts w:ascii="Times New Roman" w:hAnsi="Times New Roman" w:cs="Times New Roman"/>
          <w:sz w:val="28"/>
          <w:szCs w:val="28"/>
          <w:lang w:val="uk-UA"/>
        </w:rPr>
        <w:t xml:space="preserve">грн, або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59,36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при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24 008 588,45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спеціальному фонду –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40 785,28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  або  на 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1,85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при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2 208 905,36</w:t>
      </w:r>
      <w:r w:rsidRPr="002831DA">
        <w:rPr>
          <w:rFonts w:ascii="Times New Roman" w:hAnsi="Times New Roman" w:cs="Times New Roman"/>
          <w:sz w:val="28"/>
          <w:szCs w:val="28"/>
        </w:rPr>
        <w:t>грн</w:t>
      </w:r>
      <w:r w:rsidRPr="0028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З сільського бюджету Великокучурівської ОТГ  кошти на кредитування  не спрямовувались.  </w:t>
      </w:r>
    </w:p>
    <w:p w:rsidR="00D235F2" w:rsidRPr="00D235F2" w:rsidRDefault="00D235F2" w:rsidP="00E0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плану доходів по загальному фонду без врахування дотацій та субвенцій складає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 xml:space="preserve">01,74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відсотків річних призначень (при плані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31 325 500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фактично одержано доходів на суму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31 869 055,33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грн).        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>По с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пеціальному фонду за І півріччя 2025 року міжбюджетних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трансфертів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не планувалося та не надходило.</w:t>
      </w:r>
    </w:p>
    <w:p w:rsidR="00D235F2" w:rsidRPr="00D235F2" w:rsidRDefault="00D235F2" w:rsidP="00E07FB3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бюджетоутворюючими платниками Великокучурівської СТГ Чернівецького району є сплата податків і зборів яких займає найбільшу питому вагу у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 xml:space="preserve">власних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надходженнях загального фонду за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півріччя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235F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а саме складають платники ПДФО –</w:t>
      </w:r>
      <w:r w:rsidR="00CD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53,0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єдиного податку –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24,8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земельного податку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8,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податку на нерухоме майно відмінне від земельної ділянки –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4,5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акцизного податку –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5,7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в т.ч.:</w:t>
      </w:r>
    </w:p>
    <w:p w:rsidR="00AD5549" w:rsidRDefault="00AD5549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освіти, культури, молоді та спорту </w:t>
      </w:r>
      <w:r w:rsidRPr="00AD5549">
        <w:rPr>
          <w:rFonts w:ascii="Times New Roman" w:hAnsi="Times New Roman" w:cs="Times New Roman"/>
          <w:sz w:val="28"/>
          <w:szCs w:val="28"/>
          <w:lang w:val="uk-UA"/>
        </w:rPr>
        <w:t>– 13,5%</w:t>
      </w:r>
    </w:p>
    <w:p w:rsidR="00701302" w:rsidRDefault="00701302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t xml:space="preserve">ТОВ «ЧОЕК» –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6,5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6B8">
        <w:rPr>
          <w:rFonts w:ascii="Times New Roman" w:hAnsi="Times New Roman" w:cs="Times New Roman"/>
          <w:sz w:val="28"/>
          <w:szCs w:val="28"/>
          <w:lang w:val="uk-UA"/>
        </w:rPr>
        <w:t>ТОВ "ІННОВЕЙШЕН ВІНДООРС"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6,5</w:t>
      </w:r>
      <w:r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AD5549" w:rsidRDefault="00AD5549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Аплот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– 5,4%;</w:t>
      </w:r>
    </w:p>
    <w:p w:rsidR="00AD5549" w:rsidRDefault="00AD5549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«Євро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віндовс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– 3,1%;</w:t>
      </w:r>
    </w:p>
    <w:p w:rsidR="00AD5549" w:rsidRDefault="00AD5549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Великокучурівська сільська рада – 2,4%;</w:t>
      </w:r>
    </w:p>
    <w:p w:rsidR="007946B8" w:rsidRDefault="007946B8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t xml:space="preserve">АТ «Укрзалізниця» –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2,6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AD5549" w:rsidRDefault="00AD5549" w:rsidP="00AD554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Мартін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1,7%;</w:t>
      </w:r>
    </w:p>
    <w:p w:rsidR="00AD5549" w:rsidRDefault="00F926D0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Кірдей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ВД. – 1,7%</w:t>
      </w:r>
    </w:p>
    <w:p w:rsidR="00F926D0" w:rsidRPr="00725C2E" w:rsidRDefault="00F926D0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Великокучурівська АЗПСМ – 1,2%;</w:t>
      </w:r>
    </w:p>
    <w:p w:rsidR="00D235F2" w:rsidRDefault="00D235F2" w:rsidP="00E07FB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6590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CA6590">
        <w:rPr>
          <w:rFonts w:ascii="Times New Roman" w:hAnsi="Times New Roman" w:cs="Times New Roman"/>
          <w:sz w:val="28"/>
          <w:szCs w:val="28"/>
          <w:lang w:val="uk-UA"/>
        </w:rPr>
        <w:t xml:space="preserve"> "Чернівецьке військове лісництво" – 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1,2%.</w:t>
      </w:r>
    </w:p>
    <w:p w:rsidR="007946B8" w:rsidRPr="00CA6590" w:rsidRDefault="007946B8" w:rsidP="007946B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5F2" w:rsidRPr="00D235F2" w:rsidRDefault="00D235F2" w:rsidP="00E07FB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Великокучурівської сільської територіальної громади по загальному та спеціальному фондах (без урахування міжбюджетних трансфертів) за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півріччя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надійшло 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34 790 132,73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101,95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 xml:space="preserve"> 665 741,11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 до плану, затвердженого сільською радою (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34 124 391,62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фонду надійшло 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31 869 055,33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при уточненому плані на 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півріччя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31 325 500,00</w:t>
      </w:r>
      <w:r w:rsidR="003C263F" w:rsidRPr="00D235F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, або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100,7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543 555,33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>Найбільшу питому вагу у надходженнях загального фонду займає податок на доходи фізичних осіб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53,0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                   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16 899 055,29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становить 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114,7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2 169 655,29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A6967">
        <w:rPr>
          <w:rFonts w:ascii="Times New Roman" w:hAnsi="Times New Roman" w:cs="Times New Roman"/>
          <w:sz w:val="28"/>
          <w:szCs w:val="28"/>
          <w:lang w:val="uk-UA"/>
        </w:rPr>
        <w:t>рн) до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Другим джерелом наповнення доходної частини загального фонду є єдиний податок – 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24,8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</w:t>
      </w:r>
      <w:r w:rsidR="008A7138">
        <w:rPr>
          <w:rFonts w:ascii="Times New Roman" w:hAnsi="Times New Roman" w:cs="Times New Roman"/>
          <w:sz w:val="28"/>
          <w:szCs w:val="28"/>
          <w:lang w:val="uk-UA"/>
        </w:rPr>
        <w:t>7 893 304,76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складає </w:t>
      </w:r>
      <w:r w:rsidR="008A7138">
        <w:rPr>
          <w:rFonts w:ascii="Times New Roman" w:hAnsi="Times New Roman" w:cs="Times New Roman"/>
          <w:sz w:val="28"/>
          <w:szCs w:val="28"/>
          <w:lang w:val="uk-UA"/>
        </w:rPr>
        <w:t>80,58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</w:t>
      </w:r>
      <w:r w:rsidR="008A7138">
        <w:rPr>
          <w:rFonts w:ascii="Times New Roman" w:hAnsi="Times New Roman" w:cs="Times New Roman"/>
          <w:sz w:val="28"/>
          <w:szCs w:val="28"/>
          <w:lang w:val="uk-UA"/>
        </w:rPr>
        <w:t>- 1 902 695,24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 до плану.</w:t>
      </w:r>
    </w:p>
    <w:p w:rsidR="00D235F2" w:rsidRPr="00FA6967" w:rsidRDefault="00D235F2" w:rsidP="00E07FB3">
      <w:pPr>
        <w:spacing w:after="0"/>
        <w:ind w:right="-2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надійшло </w:t>
      </w:r>
      <w:r w:rsidR="008A7138">
        <w:rPr>
          <w:rFonts w:ascii="Times New Roman" w:hAnsi="Times New Roman" w:cs="Times New Roman"/>
          <w:sz w:val="28"/>
          <w:szCs w:val="28"/>
          <w:lang w:val="uk-UA"/>
        </w:rPr>
        <w:t>2 921 </w:t>
      </w:r>
      <w:r w:rsidR="008A7138">
        <w:rPr>
          <w:rFonts w:ascii="Times New Roman" w:hAnsi="Times New Roman" w:cs="Times New Roman"/>
          <w:sz w:val="28"/>
          <w:szCs w:val="28"/>
          <w:lang w:val="en-US"/>
        </w:rPr>
        <w:t>077,</w:t>
      </w:r>
      <w:r w:rsidR="008A7138"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грн або </w:t>
      </w:r>
      <w:r w:rsidR="008A7138">
        <w:rPr>
          <w:rFonts w:ascii="Times New Roman" w:hAnsi="Times New Roman" w:cs="Times New Roman"/>
          <w:sz w:val="28"/>
          <w:szCs w:val="28"/>
          <w:lang w:val="uk-UA"/>
        </w:rPr>
        <w:t>104,4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8A7138">
        <w:rPr>
          <w:rFonts w:ascii="Times New Roman" w:hAnsi="Times New Roman" w:cs="Times New Roman"/>
          <w:sz w:val="28"/>
          <w:szCs w:val="28"/>
          <w:lang w:val="uk-UA"/>
        </w:rPr>
        <w:t>122 185,78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рн) до уточненого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771855" w:rsidRDefault="00D235F2" w:rsidP="00E07FB3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>В розрізі основних платежів до спеціального фонду надійшло:</w:t>
      </w:r>
    </w:p>
    <w:p w:rsidR="00D235F2" w:rsidRPr="00FA6967" w:rsidRDefault="00D235F2" w:rsidP="00E07FB3">
      <w:pPr>
        <w:pStyle w:val="2"/>
        <w:spacing w:after="0" w:line="240" w:lineRule="auto"/>
        <w:ind w:left="0" w:firstLine="708"/>
        <w:jc w:val="both"/>
        <w:rPr>
          <w:color w:val="FF0000"/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власних надходжень бюджетних установ – </w:t>
      </w:r>
      <w:r w:rsidR="008A7138" w:rsidRPr="008A7138">
        <w:rPr>
          <w:sz w:val="28"/>
          <w:szCs w:val="28"/>
          <w:lang w:val="uk-UA"/>
        </w:rPr>
        <w:t>2</w:t>
      </w:r>
      <w:r w:rsidR="008A7138">
        <w:rPr>
          <w:sz w:val="28"/>
          <w:szCs w:val="28"/>
          <w:lang w:val="uk-UA"/>
        </w:rPr>
        <w:t> </w:t>
      </w:r>
      <w:r w:rsidR="008A7138" w:rsidRPr="008A7138">
        <w:rPr>
          <w:sz w:val="28"/>
          <w:szCs w:val="28"/>
          <w:lang w:val="uk-UA"/>
        </w:rPr>
        <w:t>874</w:t>
      </w:r>
      <w:r w:rsidR="008A7138">
        <w:rPr>
          <w:sz w:val="28"/>
          <w:szCs w:val="28"/>
          <w:lang w:val="uk-UA"/>
        </w:rPr>
        <w:t> </w:t>
      </w:r>
      <w:r w:rsidR="008A7138" w:rsidRPr="008A7138">
        <w:rPr>
          <w:sz w:val="28"/>
          <w:szCs w:val="28"/>
          <w:lang w:val="uk-UA"/>
        </w:rPr>
        <w:t>824,04</w:t>
      </w:r>
      <w:r w:rsidRPr="00771855">
        <w:rPr>
          <w:sz w:val="28"/>
          <w:szCs w:val="28"/>
          <w:lang w:val="uk-UA"/>
        </w:rPr>
        <w:t>грн (</w:t>
      </w:r>
      <w:r w:rsidR="008A7138">
        <w:rPr>
          <w:sz w:val="28"/>
          <w:szCs w:val="28"/>
          <w:lang w:val="uk-UA"/>
        </w:rPr>
        <w:t>104,2</w:t>
      </w:r>
      <w:r w:rsidRPr="00771855">
        <w:rPr>
          <w:sz w:val="28"/>
          <w:szCs w:val="28"/>
          <w:lang w:val="uk-UA"/>
        </w:rPr>
        <w:t>%  плану)</w:t>
      </w:r>
      <w:r w:rsidR="00771855" w:rsidRPr="00771855">
        <w:rPr>
          <w:sz w:val="28"/>
          <w:szCs w:val="28"/>
          <w:lang w:val="uk-UA"/>
        </w:rPr>
        <w:t>.</w:t>
      </w:r>
      <w:r w:rsidRPr="00771855">
        <w:rPr>
          <w:sz w:val="28"/>
          <w:szCs w:val="28"/>
          <w:lang w:val="uk-UA"/>
        </w:rPr>
        <w:t xml:space="preserve"> Основним джерелом надходжень стала благодійна допомог</w:t>
      </w:r>
      <w:r w:rsidR="00901206">
        <w:rPr>
          <w:sz w:val="28"/>
          <w:szCs w:val="28"/>
          <w:lang w:val="uk-UA"/>
        </w:rPr>
        <w:t>а</w:t>
      </w:r>
      <w:r w:rsidRPr="00771855">
        <w:rPr>
          <w:sz w:val="28"/>
          <w:szCs w:val="28"/>
          <w:lang w:val="uk-UA"/>
        </w:rPr>
        <w:t xml:space="preserve"> та грантові внески в натуральній формі;</w:t>
      </w:r>
    </w:p>
    <w:p w:rsidR="00D235F2" w:rsidRPr="00771855" w:rsidRDefault="00D235F2" w:rsidP="00E07FB3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до цільових фондів, утворених органами місцевого самоврядування та місцевими органами виконавчої влади – </w:t>
      </w:r>
      <w:r w:rsidR="008A7138">
        <w:rPr>
          <w:sz w:val="28"/>
          <w:szCs w:val="28"/>
          <w:lang w:val="uk-UA"/>
        </w:rPr>
        <w:t>41 670</w:t>
      </w:r>
      <w:r w:rsidRPr="00771855">
        <w:rPr>
          <w:sz w:val="28"/>
          <w:szCs w:val="28"/>
          <w:lang w:val="uk-UA"/>
        </w:rPr>
        <w:t xml:space="preserve"> грн (</w:t>
      </w:r>
      <w:r w:rsidR="008A7138">
        <w:rPr>
          <w:sz w:val="28"/>
          <w:szCs w:val="28"/>
          <w:lang w:val="uk-UA"/>
        </w:rPr>
        <w:t xml:space="preserve">103,7% </w:t>
      </w:r>
      <w:r w:rsidR="00771855" w:rsidRPr="00771855">
        <w:rPr>
          <w:sz w:val="28"/>
          <w:szCs w:val="28"/>
          <w:lang w:val="uk-UA"/>
        </w:rPr>
        <w:t xml:space="preserve"> плану).</w:t>
      </w:r>
    </w:p>
    <w:p w:rsidR="00D235F2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1B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виконання планових показників за доходами та недопущення зменшення надходжень до бюджету Великокучурівської СТГ постійно здійснюється аналіз надходжень платежів до місцевого бюджету, як в розрізі податків, так і в розрізі платників.</w:t>
      </w:r>
    </w:p>
    <w:p w:rsidR="008A7138" w:rsidRPr="00A10B1B" w:rsidRDefault="008A7138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7138" w:rsidRPr="00A10B1B" w:rsidSect="001D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D8F"/>
    <w:multiLevelType w:val="hybridMultilevel"/>
    <w:tmpl w:val="8976086C"/>
    <w:lvl w:ilvl="0" w:tplc="F306E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5F2"/>
    <w:rsid w:val="00002389"/>
    <w:rsid w:val="0001166D"/>
    <w:rsid w:val="000401F7"/>
    <w:rsid w:val="00064122"/>
    <w:rsid w:val="00080B97"/>
    <w:rsid w:val="0013611B"/>
    <w:rsid w:val="00184550"/>
    <w:rsid w:val="001C014D"/>
    <w:rsid w:val="001D62BF"/>
    <w:rsid w:val="001F594A"/>
    <w:rsid w:val="002831DA"/>
    <w:rsid w:val="002E50CD"/>
    <w:rsid w:val="003C1F86"/>
    <w:rsid w:val="003C263F"/>
    <w:rsid w:val="004902DB"/>
    <w:rsid w:val="005429BD"/>
    <w:rsid w:val="006B1981"/>
    <w:rsid w:val="00701302"/>
    <w:rsid w:val="00707406"/>
    <w:rsid w:val="00725C2E"/>
    <w:rsid w:val="007319BD"/>
    <w:rsid w:val="00771855"/>
    <w:rsid w:val="007946B8"/>
    <w:rsid w:val="008309BF"/>
    <w:rsid w:val="008711DB"/>
    <w:rsid w:val="008A7138"/>
    <w:rsid w:val="00901206"/>
    <w:rsid w:val="00911CA3"/>
    <w:rsid w:val="009772C8"/>
    <w:rsid w:val="00A10B1B"/>
    <w:rsid w:val="00A525B2"/>
    <w:rsid w:val="00A70FA3"/>
    <w:rsid w:val="00AD5549"/>
    <w:rsid w:val="00B760B3"/>
    <w:rsid w:val="00B8278F"/>
    <w:rsid w:val="00C46E8E"/>
    <w:rsid w:val="00CA6590"/>
    <w:rsid w:val="00CA6C02"/>
    <w:rsid w:val="00CC4D72"/>
    <w:rsid w:val="00CD1789"/>
    <w:rsid w:val="00D10577"/>
    <w:rsid w:val="00D235F2"/>
    <w:rsid w:val="00E07FB3"/>
    <w:rsid w:val="00E118E3"/>
    <w:rsid w:val="00EE39C3"/>
    <w:rsid w:val="00F27656"/>
    <w:rsid w:val="00F46E1A"/>
    <w:rsid w:val="00F926D0"/>
    <w:rsid w:val="00FA6343"/>
    <w:rsid w:val="00FA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235F2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23</cp:revision>
  <cp:lastPrinted>2024-04-22T06:41:00Z</cp:lastPrinted>
  <dcterms:created xsi:type="dcterms:W3CDTF">2023-02-13T07:13:00Z</dcterms:created>
  <dcterms:modified xsi:type="dcterms:W3CDTF">2025-08-15T11:47:00Z</dcterms:modified>
</cp:coreProperties>
</file>