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drawing>
          <wp:inline distT="0" distB="0" distL="0" distR="0">
            <wp:extent cx="4286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>УКРАЇНА</w:t>
      </w:r>
    </w:p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>ВЕЛИКОКУЧУРІВСЬКА СІЛЬСЬКА РАДА</w:t>
      </w:r>
    </w:p>
    <w:p w:rsidR="00F31FE5" w:rsidRPr="0035036D" w:rsidRDefault="00FF5D03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>ЧЕРНІВ</w:t>
      </w:r>
      <w:r w:rsidR="00F31FE5" w:rsidRPr="0035036D">
        <w:rPr>
          <w:b/>
          <w:sz w:val="28"/>
          <w:szCs w:val="28"/>
          <w:lang w:val="uk-UA"/>
        </w:rPr>
        <w:t>ЕЦЬКОГО РАЙОНУ ЧЕРНІВЕЦЬКОЇ ОБЛАСТІ</w:t>
      </w:r>
    </w:p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</w:p>
    <w:p w:rsidR="00F31FE5" w:rsidRPr="0035036D" w:rsidRDefault="00C82D30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>X</w:t>
      </w:r>
      <w:r w:rsidR="000C5BD1" w:rsidRPr="0035036D">
        <w:rPr>
          <w:b/>
          <w:sz w:val="28"/>
          <w:szCs w:val="28"/>
          <w:lang w:val="uk-UA"/>
        </w:rPr>
        <w:t>ХХХ</w:t>
      </w:r>
      <w:r w:rsidRPr="0035036D">
        <w:rPr>
          <w:b/>
          <w:sz w:val="28"/>
          <w:szCs w:val="28"/>
          <w:lang w:val="uk-UA"/>
        </w:rPr>
        <w:t>IV</w:t>
      </w:r>
      <w:r w:rsidR="00F31FE5" w:rsidRPr="0035036D">
        <w:rPr>
          <w:b/>
          <w:sz w:val="28"/>
          <w:szCs w:val="28"/>
          <w:lang w:val="uk-UA"/>
        </w:rPr>
        <w:t xml:space="preserve"> сесія VІІІ скликання</w:t>
      </w:r>
    </w:p>
    <w:p w:rsidR="00BC7817" w:rsidRPr="0035036D" w:rsidRDefault="00BC7817" w:rsidP="00F31FE5">
      <w:pPr>
        <w:jc w:val="center"/>
        <w:rPr>
          <w:b/>
          <w:sz w:val="28"/>
          <w:szCs w:val="28"/>
          <w:lang w:val="uk-UA"/>
        </w:rPr>
      </w:pPr>
    </w:p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 xml:space="preserve">РІШЕННЯ № </w:t>
      </w:r>
      <w:r w:rsidR="000013F2" w:rsidRPr="0035036D">
        <w:rPr>
          <w:b/>
          <w:sz w:val="28"/>
          <w:szCs w:val="28"/>
          <w:lang w:val="uk-UA"/>
        </w:rPr>
        <w:t>350</w:t>
      </w:r>
      <w:r w:rsidR="000C5BD1" w:rsidRPr="0035036D">
        <w:rPr>
          <w:b/>
          <w:sz w:val="28"/>
          <w:szCs w:val="28"/>
          <w:lang w:val="uk-UA"/>
        </w:rPr>
        <w:t>-44</w:t>
      </w:r>
      <w:r w:rsidRPr="0035036D">
        <w:rPr>
          <w:b/>
          <w:sz w:val="28"/>
          <w:szCs w:val="28"/>
          <w:lang w:val="uk-UA"/>
        </w:rPr>
        <w:t>/202</w:t>
      </w:r>
      <w:r w:rsidR="000C5BD1" w:rsidRPr="0035036D">
        <w:rPr>
          <w:b/>
          <w:sz w:val="28"/>
          <w:szCs w:val="28"/>
          <w:lang w:val="uk-UA"/>
        </w:rPr>
        <w:t>4</w:t>
      </w:r>
    </w:p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</w:p>
    <w:p w:rsidR="00F31FE5" w:rsidRPr="0035036D" w:rsidRDefault="000013F2" w:rsidP="00BC7817">
      <w:pPr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>19</w:t>
      </w:r>
      <w:r w:rsidR="000C5BD1" w:rsidRPr="0035036D">
        <w:rPr>
          <w:sz w:val="28"/>
          <w:szCs w:val="28"/>
          <w:lang w:val="uk-UA"/>
        </w:rPr>
        <w:t xml:space="preserve"> грудня</w:t>
      </w:r>
      <w:r w:rsidR="00C82D30" w:rsidRPr="0035036D">
        <w:rPr>
          <w:sz w:val="28"/>
          <w:szCs w:val="28"/>
          <w:lang w:val="uk-UA"/>
        </w:rPr>
        <w:t xml:space="preserve"> </w:t>
      </w:r>
      <w:r w:rsidR="00F31FE5" w:rsidRPr="0035036D">
        <w:rPr>
          <w:sz w:val="28"/>
          <w:szCs w:val="28"/>
          <w:lang w:val="uk-UA"/>
        </w:rPr>
        <w:t>202</w:t>
      </w:r>
      <w:r w:rsidR="000C5BD1" w:rsidRPr="0035036D">
        <w:rPr>
          <w:sz w:val="28"/>
          <w:szCs w:val="28"/>
          <w:lang w:val="uk-UA"/>
        </w:rPr>
        <w:t>4</w:t>
      </w:r>
      <w:r w:rsidR="00F31FE5" w:rsidRPr="0035036D">
        <w:rPr>
          <w:sz w:val="28"/>
          <w:szCs w:val="28"/>
          <w:lang w:val="uk-UA"/>
        </w:rPr>
        <w:t xml:space="preserve"> року                                                </w:t>
      </w:r>
      <w:r w:rsidR="00BC7817" w:rsidRPr="0035036D">
        <w:rPr>
          <w:sz w:val="28"/>
          <w:szCs w:val="28"/>
          <w:lang w:val="uk-UA"/>
        </w:rPr>
        <w:t xml:space="preserve">    </w:t>
      </w:r>
      <w:r w:rsidR="00F31FE5" w:rsidRPr="0035036D">
        <w:rPr>
          <w:sz w:val="28"/>
          <w:szCs w:val="28"/>
          <w:lang w:val="uk-UA"/>
        </w:rPr>
        <w:t xml:space="preserve">       село Великий Кучурів</w:t>
      </w:r>
    </w:p>
    <w:p w:rsidR="00F31FE5" w:rsidRPr="0035036D" w:rsidRDefault="00F31FE5" w:rsidP="00F31FE5">
      <w:pPr>
        <w:jc w:val="both"/>
        <w:rPr>
          <w:sz w:val="28"/>
          <w:szCs w:val="28"/>
          <w:lang w:val="uk-UA"/>
        </w:rPr>
      </w:pPr>
    </w:p>
    <w:p w:rsidR="00F31FE5" w:rsidRPr="0035036D" w:rsidRDefault="00F31FE5" w:rsidP="00C82D30">
      <w:pPr>
        <w:ind w:right="3452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 xml:space="preserve">Про затвердження Програми </w:t>
      </w:r>
      <w:r w:rsidR="00AE0EDC" w:rsidRPr="0035036D">
        <w:rPr>
          <w:b/>
          <w:sz w:val="28"/>
          <w:szCs w:val="28"/>
          <w:lang w:val="uk-UA"/>
        </w:rPr>
        <w:t>утримання та розвитку дорожньої інфраструктури Великокучурівської сільської територіальної громади на 202</w:t>
      </w:r>
      <w:r w:rsidR="000C5BD1" w:rsidRPr="0035036D">
        <w:rPr>
          <w:b/>
          <w:sz w:val="28"/>
          <w:szCs w:val="28"/>
          <w:lang w:val="uk-UA"/>
        </w:rPr>
        <w:t>5</w:t>
      </w:r>
      <w:r w:rsidR="00BA010D" w:rsidRPr="0035036D">
        <w:rPr>
          <w:b/>
          <w:sz w:val="28"/>
          <w:szCs w:val="28"/>
          <w:lang w:val="uk-UA"/>
        </w:rPr>
        <w:t>-</w:t>
      </w:r>
      <w:r w:rsidR="00AE0EDC" w:rsidRPr="0035036D">
        <w:rPr>
          <w:b/>
          <w:sz w:val="28"/>
          <w:szCs w:val="28"/>
          <w:lang w:val="uk-UA"/>
        </w:rPr>
        <w:t>202</w:t>
      </w:r>
      <w:r w:rsidR="000C5BD1" w:rsidRPr="0035036D">
        <w:rPr>
          <w:b/>
          <w:sz w:val="28"/>
          <w:szCs w:val="28"/>
          <w:lang w:val="uk-UA"/>
        </w:rPr>
        <w:t>7</w:t>
      </w:r>
      <w:r w:rsidR="00AE0EDC" w:rsidRPr="0035036D">
        <w:rPr>
          <w:b/>
          <w:sz w:val="28"/>
          <w:szCs w:val="28"/>
          <w:lang w:val="uk-UA"/>
        </w:rPr>
        <w:t xml:space="preserve"> роки</w:t>
      </w:r>
    </w:p>
    <w:p w:rsidR="00F31FE5" w:rsidRPr="0035036D" w:rsidRDefault="00F31FE5" w:rsidP="00F31FE5">
      <w:pPr>
        <w:rPr>
          <w:sz w:val="28"/>
          <w:szCs w:val="28"/>
          <w:lang w:val="uk-UA"/>
        </w:rPr>
      </w:pPr>
    </w:p>
    <w:p w:rsidR="00F31FE5" w:rsidRPr="0035036D" w:rsidRDefault="00F31FE5" w:rsidP="00F31FE5">
      <w:pPr>
        <w:ind w:firstLine="567"/>
        <w:jc w:val="both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 xml:space="preserve">Керуючись Законами України </w:t>
      </w:r>
      <w:r w:rsidR="00AE0EDC" w:rsidRPr="0035036D">
        <w:rPr>
          <w:sz w:val="28"/>
          <w:szCs w:val="28"/>
          <w:lang w:val="uk-UA"/>
        </w:rPr>
        <w:t>«Про дорожній рух», «Про автомобільні дороги»</w:t>
      </w:r>
      <w:r w:rsidRPr="0035036D">
        <w:rPr>
          <w:sz w:val="28"/>
          <w:szCs w:val="28"/>
          <w:lang w:val="uk-UA"/>
        </w:rPr>
        <w:t xml:space="preserve">, «Про місцеве самоврядування в Україні», з </w:t>
      </w:r>
      <w:r w:rsidR="00BA3964" w:rsidRPr="0035036D">
        <w:rPr>
          <w:sz w:val="28"/>
          <w:szCs w:val="28"/>
          <w:lang w:val="uk-UA"/>
        </w:rPr>
        <w:t>метою з</w:t>
      </w:r>
      <w:r w:rsidR="00BA3964" w:rsidRPr="0035036D">
        <w:rPr>
          <w:sz w:val="28"/>
          <w:szCs w:val="28"/>
          <w:lang w:val="uk-UA" w:eastAsia="uk-UA"/>
        </w:rPr>
        <w:t xml:space="preserve">береження та поліпшення транспортно-експлуатаційного стану наявної мережі доріг та вулиць  комунальної власності у населених  пунктах </w:t>
      </w:r>
      <w:r w:rsidR="00BA3964" w:rsidRPr="0035036D">
        <w:rPr>
          <w:sz w:val="28"/>
          <w:szCs w:val="28"/>
          <w:lang w:val="uk-UA" w:eastAsia="uk-UA"/>
        </w:rPr>
        <w:t>Великокучурівської територіальної громади</w:t>
      </w:r>
      <w:r w:rsidRPr="0035036D">
        <w:rPr>
          <w:sz w:val="28"/>
          <w:szCs w:val="28"/>
          <w:lang w:val="uk-UA"/>
        </w:rPr>
        <w:t xml:space="preserve">,  </w:t>
      </w:r>
    </w:p>
    <w:p w:rsidR="00F31FE5" w:rsidRPr="0035036D" w:rsidRDefault="00F31FE5" w:rsidP="00F31FE5">
      <w:pPr>
        <w:rPr>
          <w:sz w:val="28"/>
          <w:szCs w:val="28"/>
          <w:lang w:val="uk-UA"/>
        </w:rPr>
      </w:pPr>
    </w:p>
    <w:p w:rsidR="00F31FE5" w:rsidRPr="0035036D" w:rsidRDefault="00F31FE5" w:rsidP="00F31FE5">
      <w:pPr>
        <w:jc w:val="center"/>
        <w:rPr>
          <w:b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>СІЛЬСЬКА РАДА ВИРІШИЛА:</w:t>
      </w:r>
    </w:p>
    <w:p w:rsidR="00F31FE5" w:rsidRPr="0035036D" w:rsidRDefault="00F31FE5" w:rsidP="00F31FE5">
      <w:pPr>
        <w:rPr>
          <w:sz w:val="28"/>
          <w:szCs w:val="28"/>
          <w:lang w:val="uk-UA"/>
        </w:rPr>
      </w:pPr>
    </w:p>
    <w:p w:rsidR="00F31FE5" w:rsidRPr="0035036D" w:rsidRDefault="00F31FE5" w:rsidP="00513A6B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36D">
        <w:rPr>
          <w:rFonts w:ascii="Times New Roman" w:hAnsi="Times New Roman" w:cs="Times New Roman"/>
          <w:sz w:val="28"/>
          <w:szCs w:val="28"/>
        </w:rPr>
        <w:t xml:space="preserve">Затвердити Програму </w:t>
      </w:r>
      <w:r w:rsidR="00AE0EDC" w:rsidRPr="0035036D">
        <w:rPr>
          <w:rFonts w:ascii="Times New Roman" w:hAnsi="Times New Roman" w:cs="Times New Roman"/>
          <w:sz w:val="28"/>
          <w:szCs w:val="28"/>
        </w:rPr>
        <w:t>утримання та розвитку дорожньої інфраструктури Великокучурівської сільської територіальної громади на 202</w:t>
      </w:r>
      <w:r w:rsidR="000C5BD1" w:rsidRPr="0035036D">
        <w:rPr>
          <w:rFonts w:ascii="Times New Roman" w:hAnsi="Times New Roman" w:cs="Times New Roman"/>
          <w:sz w:val="28"/>
          <w:szCs w:val="28"/>
        </w:rPr>
        <w:t>5</w:t>
      </w:r>
      <w:r w:rsidR="000047CA" w:rsidRPr="0035036D">
        <w:rPr>
          <w:rFonts w:ascii="Times New Roman" w:hAnsi="Times New Roman" w:cs="Times New Roman"/>
          <w:sz w:val="28"/>
          <w:szCs w:val="28"/>
        </w:rPr>
        <w:t>-</w:t>
      </w:r>
      <w:r w:rsidR="00AE0EDC" w:rsidRPr="0035036D">
        <w:rPr>
          <w:rFonts w:ascii="Times New Roman" w:hAnsi="Times New Roman" w:cs="Times New Roman"/>
          <w:sz w:val="28"/>
          <w:szCs w:val="28"/>
        </w:rPr>
        <w:t>202</w:t>
      </w:r>
      <w:r w:rsidR="000C5BD1" w:rsidRPr="0035036D">
        <w:rPr>
          <w:rFonts w:ascii="Times New Roman" w:hAnsi="Times New Roman" w:cs="Times New Roman"/>
          <w:sz w:val="28"/>
          <w:szCs w:val="28"/>
        </w:rPr>
        <w:t>7</w:t>
      </w:r>
      <w:r w:rsidR="00BB4287" w:rsidRPr="0035036D">
        <w:rPr>
          <w:rFonts w:ascii="Times New Roman" w:hAnsi="Times New Roman" w:cs="Times New Roman"/>
          <w:sz w:val="28"/>
          <w:szCs w:val="28"/>
        </w:rPr>
        <w:t xml:space="preserve"> роки</w:t>
      </w:r>
      <w:r w:rsidR="000047CA" w:rsidRPr="0035036D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1E165B" w:rsidRPr="0035036D">
        <w:rPr>
          <w:rFonts w:ascii="Times New Roman" w:hAnsi="Times New Roman" w:cs="Times New Roman"/>
          <w:sz w:val="28"/>
          <w:szCs w:val="28"/>
        </w:rPr>
        <w:t xml:space="preserve">, що </w:t>
      </w:r>
      <w:r w:rsidRPr="0035036D">
        <w:rPr>
          <w:rFonts w:ascii="Times New Roman" w:hAnsi="Times New Roman" w:cs="Times New Roman"/>
          <w:sz w:val="28"/>
          <w:szCs w:val="28"/>
        </w:rPr>
        <w:t>додається.</w:t>
      </w:r>
    </w:p>
    <w:p w:rsidR="00F31FE5" w:rsidRPr="0035036D" w:rsidRDefault="00F31FE5" w:rsidP="00513A6B">
      <w:pPr>
        <w:ind w:firstLine="360"/>
        <w:rPr>
          <w:sz w:val="28"/>
          <w:szCs w:val="28"/>
          <w:lang w:val="uk-UA"/>
        </w:rPr>
      </w:pPr>
    </w:p>
    <w:p w:rsidR="00F31FE5" w:rsidRPr="0035036D" w:rsidRDefault="00F31FE5" w:rsidP="00513A6B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36D">
        <w:rPr>
          <w:rFonts w:ascii="Times New Roman" w:hAnsi="Times New Roman" w:cs="Times New Roman"/>
          <w:sz w:val="28"/>
          <w:szCs w:val="28"/>
        </w:rPr>
        <w:t xml:space="preserve">Фінансування Програми проводити за рахунок коштів, передбачених </w:t>
      </w:r>
      <w:r w:rsidR="00BB4287" w:rsidRPr="003503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36D">
        <w:rPr>
          <w:rFonts w:ascii="Times New Roman" w:hAnsi="Times New Roman" w:cs="Times New Roman"/>
          <w:sz w:val="28"/>
          <w:szCs w:val="28"/>
        </w:rPr>
        <w:t>в бюджеті територіальної громади, державного фінансування та співфінансування жителів громади на 202</w:t>
      </w:r>
      <w:r w:rsidR="000C5BD1" w:rsidRPr="0035036D">
        <w:rPr>
          <w:rFonts w:ascii="Times New Roman" w:hAnsi="Times New Roman" w:cs="Times New Roman"/>
          <w:sz w:val="28"/>
          <w:szCs w:val="28"/>
        </w:rPr>
        <w:t>5</w:t>
      </w:r>
      <w:r w:rsidR="00C82D30" w:rsidRPr="0035036D">
        <w:rPr>
          <w:rFonts w:ascii="Times New Roman" w:hAnsi="Times New Roman" w:cs="Times New Roman"/>
          <w:sz w:val="28"/>
          <w:szCs w:val="28"/>
        </w:rPr>
        <w:t>-202</w:t>
      </w:r>
      <w:r w:rsidR="000C5BD1" w:rsidRPr="0035036D">
        <w:rPr>
          <w:rFonts w:ascii="Times New Roman" w:hAnsi="Times New Roman" w:cs="Times New Roman"/>
          <w:sz w:val="28"/>
          <w:szCs w:val="28"/>
        </w:rPr>
        <w:t>7</w:t>
      </w:r>
      <w:r w:rsidRPr="0035036D">
        <w:rPr>
          <w:rFonts w:ascii="Times New Roman" w:hAnsi="Times New Roman" w:cs="Times New Roman"/>
          <w:sz w:val="28"/>
          <w:szCs w:val="28"/>
        </w:rPr>
        <w:t xml:space="preserve"> р</w:t>
      </w:r>
      <w:r w:rsidR="00C82D30" w:rsidRPr="0035036D">
        <w:rPr>
          <w:rFonts w:ascii="Times New Roman" w:hAnsi="Times New Roman" w:cs="Times New Roman"/>
          <w:sz w:val="28"/>
          <w:szCs w:val="28"/>
        </w:rPr>
        <w:t>о</w:t>
      </w:r>
      <w:r w:rsidRPr="0035036D">
        <w:rPr>
          <w:rFonts w:ascii="Times New Roman" w:hAnsi="Times New Roman" w:cs="Times New Roman"/>
          <w:sz w:val="28"/>
          <w:szCs w:val="28"/>
        </w:rPr>
        <w:t>к</w:t>
      </w:r>
      <w:r w:rsidR="00C82D30" w:rsidRPr="0035036D">
        <w:rPr>
          <w:rFonts w:ascii="Times New Roman" w:hAnsi="Times New Roman" w:cs="Times New Roman"/>
          <w:sz w:val="28"/>
          <w:szCs w:val="28"/>
        </w:rPr>
        <w:t>и</w:t>
      </w:r>
      <w:r w:rsidRPr="0035036D">
        <w:rPr>
          <w:rFonts w:ascii="Times New Roman" w:hAnsi="Times New Roman" w:cs="Times New Roman"/>
          <w:sz w:val="28"/>
          <w:szCs w:val="28"/>
        </w:rPr>
        <w:t>.</w:t>
      </w:r>
    </w:p>
    <w:p w:rsidR="00F31FE5" w:rsidRPr="0035036D" w:rsidRDefault="00F31FE5" w:rsidP="00513A6B">
      <w:pPr>
        <w:ind w:firstLine="360"/>
        <w:rPr>
          <w:sz w:val="28"/>
          <w:szCs w:val="28"/>
          <w:lang w:val="uk-UA"/>
        </w:rPr>
      </w:pPr>
    </w:p>
    <w:p w:rsidR="00F31FE5" w:rsidRPr="0035036D" w:rsidRDefault="00E163F6" w:rsidP="00513A6B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036D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F31FE5" w:rsidRPr="0035036D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сільського голови з питань житлово-комунального господарства Д</w:t>
      </w:r>
      <w:r w:rsidR="000C5BD1" w:rsidRPr="0035036D">
        <w:rPr>
          <w:rFonts w:ascii="Times New Roman" w:hAnsi="Times New Roman" w:cs="Times New Roman"/>
          <w:sz w:val="28"/>
          <w:szCs w:val="28"/>
        </w:rPr>
        <w:t xml:space="preserve">митра </w:t>
      </w:r>
      <w:r w:rsidR="00F31FE5" w:rsidRPr="0035036D">
        <w:rPr>
          <w:rFonts w:ascii="Times New Roman" w:hAnsi="Times New Roman" w:cs="Times New Roman"/>
          <w:caps/>
          <w:sz w:val="28"/>
          <w:szCs w:val="28"/>
        </w:rPr>
        <w:t>Цуркана</w:t>
      </w:r>
      <w:r w:rsidR="000429F0" w:rsidRPr="0035036D">
        <w:rPr>
          <w:rFonts w:ascii="Times New Roman" w:hAnsi="Times New Roman" w:cs="Times New Roman"/>
          <w:sz w:val="28"/>
          <w:szCs w:val="28"/>
        </w:rPr>
        <w:t xml:space="preserve"> </w:t>
      </w:r>
      <w:r w:rsidR="00F31FE5" w:rsidRPr="0035036D">
        <w:rPr>
          <w:rFonts w:ascii="Times New Roman" w:hAnsi="Times New Roman" w:cs="Times New Roman"/>
          <w:sz w:val="28"/>
          <w:szCs w:val="28"/>
        </w:rPr>
        <w:t xml:space="preserve">та постійну комісію </w:t>
      </w:r>
      <w:r w:rsidR="001F7DA8" w:rsidRPr="0035036D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F31FE5" w:rsidRPr="0035036D">
        <w:rPr>
          <w:rFonts w:ascii="Times New Roman" w:hAnsi="Times New Roman" w:cs="Times New Roman"/>
          <w:sz w:val="28"/>
          <w:szCs w:val="28"/>
        </w:rPr>
        <w:t>з</w:t>
      </w:r>
      <w:r w:rsidR="002C3A35" w:rsidRPr="0035036D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2C3A35" w:rsidRPr="0035036D">
        <w:rPr>
          <w:sz w:val="28"/>
          <w:szCs w:val="28"/>
        </w:rPr>
        <w:t xml:space="preserve"> </w:t>
      </w:r>
      <w:r w:rsidR="002C3A35" w:rsidRPr="0035036D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господарства, комунальної власності, промисловості, підприємництва та сфери послуг, містобудування та будівництва (голова комісії – Ярослав </w:t>
      </w:r>
      <w:r w:rsidR="002C3A35" w:rsidRPr="0035036D">
        <w:rPr>
          <w:rFonts w:ascii="Times New Roman" w:hAnsi="Times New Roman" w:cs="Times New Roman"/>
          <w:caps/>
          <w:sz w:val="28"/>
          <w:szCs w:val="28"/>
        </w:rPr>
        <w:t>Яцко</w:t>
      </w:r>
      <w:r w:rsidR="002C3A35" w:rsidRPr="0035036D">
        <w:rPr>
          <w:rFonts w:ascii="Times New Roman" w:hAnsi="Times New Roman" w:cs="Times New Roman"/>
          <w:sz w:val="28"/>
          <w:szCs w:val="28"/>
        </w:rPr>
        <w:t>)</w:t>
      </w:r>
      <w:r w:rsidR="00F31FE5" w:rsidRPr="0035036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31FE5" w:rsidRPr="0035036D" w:rsidRDefault="00F31FE5" w:rsidP="00F31FE5">
      <w:pPr>
        <w:rPr>
          <w:sz w:val="28"/>
          <w:szCs w:val="28"/>
          <w:lang w:val="uk-UA"/>
        </w:rPr>
      </w:pPr>
    </w:p>
    <w:p w:rsidR="009123B1" w:rsidRPr="0035036D" w:rsidRDefault="009123B1" w:rsidP="00F31FE5">
      <w:pPr>
        <w:rPr>
          <w:sz w:val="28"/>
          <w:szCs w:val="28"/>
          <w:lang w:val="uk-UA"/>
        </w:rPr>
      </w:pPr>
    </w:p>
    <w:p w:rsidR="000429F0" w:rsidRPr="0035036D" w:rsidRDefault="00554232" w:rsidP="00C82D30">
      <w:pPr>
        <w:rPr>
          <w:caps/>
          <w:sz w:val="28"/>
          <w:szCs w:val="28"/>
          <w:lang w:val="uk-UA"/>
        </w:rPr>
      </w:pPr>
      <w:r w:rsidRPr="0035036D">
        <w:rPr>
          <w:b/>
          <w:sz w:val="28"/>
          <w:szCs w:val="28"/>
          <w:lang w:val="uk-UA"/>
        </w:rPr>
        <w:t xml:space="preserve">  </w:t>
      </w:r>
      <w:r w:rsidR="00F31FE5" w:rsidRPr="0035036D">
        <w:rPr>
          <w:b/>
          <w:sz w:val="28"/>
          <w:szCs w:val="28"/>
          <w:lang w:val="uk-UA"/>
        </w:rPr>
        <w:t xml:space="preserve"> Сільський голова                     </w:t>
      </w:r>
      <w:r w:rsidR="00F31FE5" w:rsidRPr="0035036D">
        <w:rPr>
          <w:b/>
          <w:sz w:val="28"/>
          <w:szCs w:val="28"/>
          <w:lang w:val="uk-UA"/>
        </w:rPr>
        <w:tab/>
      </w:r>
      <w:r w:rsidR="00F31FE5" w:rsidRPr="0035036D">
        <w:rPr>
          <w:b/>
          <w:sz w:val="28"/>
          <w:szCs w:val="28"/>
          <w:lang w:val="uk-UA"/>
        </w:rPr>
        <w:tab/>
      </w:r>
      <w:r w:rsidR="009123B1" w:rsidRPr="0035036D">
        <w:rPr>
          <w:b/>
          <w:sz w:val="28"/>
          <w:szCs w:val="28"/>
          <w:lang w:val="uk-UA"/>
        </w:rPr>
        <w:t xml:space="preserve">   </w:t>
      </w:r>
      <w:r w:rsidR="00F31FE5" w:rsidRPr="0035036D">
        <w:rPr>
          <w:b/>
          <w:sz w:val="28"/>
          <w:szCs w:val="28"/>
          <w:lang w:val="uk-UA"/>
        </w:rPr>
        <w:t xml:space="preserve">      </w:t>
      </w:r>
      <w:r w:rsidR="00F31FE5" w:rsidRPr="0035036D">
        <w:rPr>
          <w:b/>
          <w:sz w:val="28"/>
          <w:szCs w:val="28"/>
          <w:lang w:val="uk-UA"/>
        </w:rPr>
        <w:tab/>
      </w:r>
      <w:r w:rsidR="009123B1" w:rsidRPr="0035036D">
        <w:rPr>
          <w:b/>
          <w:sz w:val="28"/>
          <w:szCs w:val="28"/>
          <w:lang w:val="uk-UA"/>
        </w:rPr>
        <w:t xml:space="preserve">      </w:t>
      </w:r>
      <w:r w:rsidR="00F31FE5" w:rsidRPr="0035036D">
        <w:rPr>
          <w:b/>
          <w:sz w:val="28"/>
          <w:szCs w:val="28"/>
          <w:lang w:val="uk-UA"/>
        </w:rPr>
        <w:t>В</w:t>
      </w:r>
      <w:r w:rsidR="000C5BD1" w:rsidRPr="0035036D">
        <w:rPr>
          <w:b/>
          <w:sz w:val="28"/>
          <w:szCs w:val="28"/>
          <w:lang w:val="uk-UA"/>
        </w:rPr>
        <w:t xml:space="preserve">асиль </w:t>
      </w:r>
      <w:r w:rsidR="00F31FE5" w:rsidRPr="0035036D">
        <w:rPr>
          <w:b/>
          <w:caps/>
          <w:sz w:val="28"/>
          <w:szCs w:val="28"/>
          <w:lang w:val="uk-UA"/>
        </w:rPr>
        <w:t>Тодеренчук</w:t>
      </w:r>
      <w:r w:rsidR="00F31FE5" w:rsidRPr="0035036D">
        <w:rPr>
          <w:caps/>
          <w:sz w:val="28"/>
          <w:szCs w:val="28"/>
          <w:lang w:val="uk-UA"/>
        </w:rPr>
        <w:t xml:space="preserve"> </w:t>
      </w:r>
    </w:p>
    <w:p w:rsidR="00FE02E0" w:rsidRPr="0035036D" w:rsidRDefault="00FE02E0" w:rsidP="00C82D30">
      <w:pPr>
        <w:rPr>
          <w:caps/>
          <w:sz w:val="28"/>
          <w:szCs w:val="28"/>
          <w:lang w:val="uk-UA"/>
        </w:rPr>
      </w:pPr>
    </w:p>
    <w:p w:rsidR="009123B1" w:rsidRPr="0035036D" w:rsidRDefault="009123B1" w:rsidP="00C82D30">
      <w:pPr>
        <w:rPr>
          <w:caps/>
          <w:sz w:val="28"/>
          <w:szCs w:val="28"/>
          <w:lang w:val="uk-UA"/>
        </w:rPr>
      </w:pPr>
    </w:p>
    <w:p w:rsidR="009123B1" w:rsidRPr="0035036D" w:rsidRDefault="009123B1" w:rsidP="00C82D30">
      <w:pPr>
        <w:rPr>
          <w:caps/>
          <w:sz w:val="28"/>
          <w:szCs w:val="28"/>
          <w:lang w:val="uk-UA"/>
        </w:rPr>
      </w:pPr>
    </w:p>
    <w:p w:rsidR="00554232" w:rsidRPr="0035036D" w:rsidRDefault="00554232" w:rsidP="00554232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 w:rsidRPr="0035036D">
        <w:rPr>
          <w:rFonts w:ascii="Times New Roman" w:hAnsi="Times New Roman"/>
          <w:b/>
          <w:sz w:val="28"/>
          <w:szCs w:val="28"/>
          <w:lang w:val="uk-UA"/>
        </w:rPr>
        <w:t xml:space="preserve">   Виконавець:</w:t>
      </w:r>
    </w:p>
    <w:p w:rsidR="00554232" w:rsidRPr="0035036D" w:rsidRDefault="00554232" w:rsidP="00554232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   Начальник Фінансового </w:t>
      </w:r>
    </w:p>
    <w:p w:rsidR="00554232" w:rsidRPr="0035036D" w:rsidRDefault="00554232" w:rsidP="00554232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0378E" w:rsidRPr="0035036D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35036D">
        <w:rPr>
          <w:rFonts w:ascii="Times New Roman" w:hAnsi="Times New Roman"/>
          <w:sz w:val="28"/>
          <w:szCs w:val="28"/>
          <w:lang w:val="uk-UA"/>
        </w:rPr>
        <w:t xml:space="preserve">сільської ради                                                       </w:t>
      </w:r>
      <w:r w:rsidRPr="0035036D">
        <w:rPr>
          <w:rFonts w:ascii="Times New Roman" w:hAnsi="Times New Roman"/>
          <w:b/>
          <w:sz w:val="28"/>
          <w:szCs w:val="28"/>
          <w:lang w:val="uk-UA"/>
        </w:rPr>
        <w:t xml:space="preserve">Ганна </w:t>
      </w:r>
      <w:r w:rsidRPr="0035036D">
        <w:rPr>
          <w:rFonts w:ascii="Times New Roman" w:hAnsi="Times New Roman"/>
          <w:b/>
          <w:caps/>
          <w:sz w:val="28"/>
          <w:szCs w:val="28"/>
          <w:lang w:val="uk-UA"/>
        </w:rPr>
        <w:t>Домітрюк</w:t>
      </w:r>
    </w:p>
    <w:p w:rsidR="00FE02E0" w:rsidRPr="0035036D" w:rsidRDefault="00FE02E0" w:rsidP="00C82D30">
      <w:pPr>
        <w:rPr>
          <w:sz w:val="28"/>
          <w:szCs w:val="28"/>
          <w:lang w:val="uk-UA"/>
        </w:rPr>
        <w:sectPr w:rsidR="00FE02E0" w:rsidRPr="0035036D" w:rsidSect="009123B1">
          <w:pgSz w:w="11907" w:h="16839" w:code="9"/>
          <w:pgMar w:top="851" w:right="851" w:bottom="1134" w:left="1701" w:header="709" w:footer="709" w:gutter="0"/>
          <w:cols w:space="708"/>
          <w:docGrid w:linePitch="360"/>
        </w:sectPr>
      </w:pPr>
    </w:p>
    <w:p w:rsidR="00554232" w:rsidRPr="0035036D" w:rsidRDefault="00554232" w:rsidP="000013F2">
      <w:pPr>
        <w:spacing w:before="60"/>
        <w:ind w:left="5245" w:right="449"/>
        <w:jc w:val="center"/>
        <w:rPr>
          <w:spacing w:val="-1"/>
          <w:lang w:val="uk-UA"/>
        </w:rPr>
      </w:pPr>
    </w:p>
    <w:p w:rsidR="00FE02E0" w:rsidRPr="0035036D" w:rsidRDefault="00FE02E0" w:rsidP="002912CB">
      <w:pPr>
        <w:spacing w:before="60"/>
        <w:ind w:left="5245" w:right="449" w:firstLine="567"/>
        <w:rPr>
          <w:b/>
          <w:sz w:val="28"/>
          <w:szCs w:val="28"/>
          <w:lang w:val="uk-UA"/>
        </w:rPr>
      </w:pPr>
      <w:r w:rsidRPr="0035036D">
        <w:rPr>
          <w:b/>
          <w:spacing w:val="-1"/>
          <w:sz w:val="28"/>
          <w:szCs w:val="28"/>
          <w:lang w:val="uk-UA"/>
        </w:rPr>
        <w:t>ЗАТВЕРДЖЕНО</w:t>
      </w:r>
    </w:p>
    <w:p w:rsidR="00554232" w:rsidRPr="0035036D" w:rsidRDefault="00FE02E0" w:rsidP="002912CB">
      <w:pPr>
        <w:tabs>
          <w:tab w:val="left" w:pos="5812"/>
        </w:tabs>
        <w:ind w:left="5529" w:right="448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 xml:space="preserve">Рішення ХХХXIV </w:t>
      </w:r>
      <w:r w:rsidRPr="0035036D">
        <w:rPr>
          <w:spacing w:val="-4"/>
          <w:sz w:val="28"/>
          <w:szCs w:val="28"/>
          <w:lang w:val="uk-UA"/>
        </w:rPr>
        <w:t>сесії</w:t>
      </w:r>
      <w:r w:rsidRPr="0035036D">
        <w:rPr>
          <w:sz w:val="28"/>
          <w:szCs w:val="28"/>
          <w:lang w:val="uk-UA"/>
        </w:rPr>
        <w:t xml:space="preserve"> </w:t>
      </w:r>
      <w:r w:rsidR="00554232" w:rsidRPr="0035036D">
        <w:rPr>
          <w:sz w:val="28"/>
          <w:szCs w:val="28"/>
          <w:lang w:val="uk-UA"/>
        </w:rPr>
        <w:t xml:space="preserve">сільської </w:t>
      </w:r>
    </w:p>
    <w:p w:rsidR="00FE02E0" w:rsidRPr="0035036D" w:rsidRDefault="00554232" w:rsidP="002912CB">
      <w:pPr>
        <w:tabs>
          <w:tab w:val="left" w:pos="5812"/>
        </w:tabs>
        <w:ind w:right="448" w:firstLine="5529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 xml:space="preserve">ради </w:t>
      </w:r>
      <w:r w:rsidR="00FE02E0" w:rsidRPr="0035036D">
        <w:rPr>
          <w:sz w:val="28"/>
          <w:szCs w:val="28"/>
          <w:lang w:val="uk-UA"/>
        </w:rPr>
        <w:t xml:space="preserve">VІІІ скликання </w:t>
      </w:r>
      <w:r w:rsidRPr="0035036D">
        <w:rPr>
          <w:sz w:val="28"/>
          <w:szCs w:val="28"/>
          <w:lang w:val="uk-UA"/>
        </w:rPr>
        <w:t xml:space="preserve"> </w:t>
      </w:r>
      <w:r w:rsidR="00FE02E0" w:rsidRPr="0035036D">
        <w:rPr>
          <w:sz w:val="28"/>
          <w:szCs w:val="28"/>
          <w:lang w:val="uk-UA"/>
        </w:rPr>
        <w:t xml:space="preserve"> </w:t>
      </w:r>
    </w:p>
    <w:p w:rsidR="00FE02E0" w:rsidRPr="0035036D" w:rsidRDefault="00554232" w:rsidP="002912CB">
      <w:pPr>
        <w:tabs>
          <w:tab w:val="left" w:pos="5954"/>
        </w:tabs>
        <w:ind w:left="5529" w:right="448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>від 19</w:t>
      </w:r>
      <w:r w:rsidR="0097504A" w:rsidRPr="0035036D">
        <w:rPr>
          <w:sz w:val="28"/>
          <w:szCs w:val="28"/>
          <w:lang w:val="uk-UA"/>
        </w:rPr>
        <w:t>.12.</w:t>
      </w:r>
      <w:r w:rsidRPr="0035036D">
        <w:rPr>
          <w:sz w:val="28"/>
          <w:szCs w:val="28"/>
          <w:lang w:val="uk-UA"/>
        </w:rPr>
        <w:t>2024 р</w:t>
      </w:r>
      <w:r w:rsidR="0097504A" w:rsidRPr="0035036D">
        <w:rPr>
          <w:sz w:val="28"/>
          <w:szCs w:val="28"/>
          <w:lang w:val="uk-UA"/>
        </w:rPr>
        <w:t xml:space="preserve">оку </w:t>
      </w:r>
      <w:r w:rsidR="00FE02E0" w:rsidRPr="0035036D">
        <w:rPr>
          <w:sz w:val="28"/>
          <w:szCs w:val="28"/>
          <w:lang w:val="uk-UA"/>
        </w:rPr>
        <w:t>№</w:t>
      </w:r>
      <w:r w:rsidR="000013F2" w:rsidRPr="0035036D">
        <w:rPr>
          <w:sz w:val="28"/>
          <w:szCs w:val="28"/>
          <w:lang w:val="uk-UA"/>
        </w:rPr>
        <w:t xml:space="preserve"> 350-44/2024</w:t>
      </w:r>
      <w:r w:rsidR="00FE02E0" w:rsidRPr="0035036D">
        <w:rPr>
          <w:sz w:val="28"/>
          <w:szCs w:val="28"/>
          <w:lang w:val="uk-UA"/>
        </w:rPr>
        <w:t xml:space="preserve">  </w:t>
      </w:r>
    </w:p>
    <w:p w:rsidR="00FE02E0" w:rsidRPr="0035036D" w:rsidRDefault="00FE02E0" w:rsidP="00554232">
      <w:pPr>
        <w:pStyle w:val="aa"/>
        <w:ind w:firstLine="567"/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FE02E0" w:rsidP="00FE02E0">
      <w:pPr>
        <w:pStyle w:val="aa"/>
        <w:rPr>
          <w:sz w:val="26"/>
        </w:rPr>
      </w:pPr>
    </w:p>
    <w:p w:rsidR="00FE02E0" w:rsidRPr="0035036D" w:rsidRDefault="006F3FAE" w:rsidP="009401B1">
      <w:pPr>
        <w:spacing w:before="208"/>
        <w:ind w:left="396" w:right="628"/>
        <w:jc w:val="center"/>
        <w:rPr>
          <w:b/>
          <w:sz w:val="52"/>
          <w:szCs w:val="52"/>
          <w:lang w:val="uk-UA"/>
        </w:rPr>
      </w:pPr>
      <w:r w:rsidRPr="0035036D">
        <w:rPr>
          <w:b/>
          <w:sz w:val="52"/>
          <w:szCs w:val="52"/>
          <w:lang w:val="uk-UA"/>
        </w:rPr>
        <w:t>ПРОГРАМА</w:t>
      </w:r>
    </w:p>
    <w:p w:rsidR="00FE02E0" w:rsidRPr="0035036D" w:rsidRDefault="006F3FAE" w:rsidP="00BB0655">
      <w:pPr>
        <w:spacing w:before="1"/>
        <w:ind w:left="396" w:right="630"/>
        <w:jc w:val="center"/>
        <w:rPr>
          <w:b/>
          <w:sz w:val="52"/>
          <w:szCs w:val="52"/>
          <w:lang w:val="uk-UA"/>
        </w:rPr>
      </w:pPr>
      <w:r w:rsidRPr="0035036D">
        <w:rPr>
          <w:b/>
          <w:sz w:val="52"/>
          <w:szCs w:val="52"/>
          <w:lang w:val="uk-UA"/>
        </w:rPr>
        <w:t>УТРИМАННЯ ТА РОЗВИТКУ ДОРОЖНЬОЇ ІНФРАСТРУКТУРИ</w:t>
      </w:r>
      <w:r w:rsidRPr="0035036D">
        <w:rPr>
          <w:b/>
          <w:sz w:val="52"/>
          <w:szCs w:val="52"/>
          <w:lang w:val="uk-UA"/>
        </w:rPr>
        <w:br/>
        <w:t>ВЕЛИКОКУЧУРІВСЬКОЇ СІЛЬСЬКОЇ ТЕРИТОРІАЛЬНОЇ ГРОМАДИ</w:t>
      </w:r>
      <w:r w:rsidR="00BB0655" w:rsidRPr="0035036D">
        <w:rPr>
          <w:b/>
          <w:sz w:val="52"/>
          <w:szCs w:val="52"/>
          <w:lang w:val="uk-UA"/>
        </w:rPr>
        <w:t xml:space="preserve"> </w:t>
      </w:r>
      <w:r w:rsidRPr="0035036D">
        <w:rPr>
          <w:b/>
          <w:sz w:val="52"/>
          <w:szCs w:val="52"/>
          <w:lang w:val="uk-UA"/>
        </w:rPr>
        <w:t>НА 2025-2027 РОКИ</w:t>
      </w:r>
    </w:p>
    <w:p w:rsidR="00FE02E0" w:rsidRPr="0035036D" w:rsidRDefault="00FE02E0" w:rsidP="00FE02E0">
      <w:pPr>
        <w:pStyle w:val="aa"/>
        <w:rPr>
          <w:sz w:val="62"/>
        </w:rPr>
      </w:pPr>
    </w:p>
    <w:p w:rsidR="00FE02E0" w:rsidRPr="0035036D" w:rsidRDefault="00FE02E0" w:rsidP="00FE02E0">
      <w:pPr>
        <w:pStyle w:val="aa"/>
        <w:rPr>
          <w:sz w:val="62"/>
        </w:rPr>
      </w:pPr>
    </w:p>
    <w:p w:rsidR="00FE02E0" w:rsidRPr="0035036D" w:rsidRDefault="00FE02E0" w:rsidP="00FE02E0">
      <w:pPr>
        <w:pStyle w:val="aa"/>
        <w:rPr>
          <w:sz w:val="62"/>
        </w:rPr>
      </w:pPr>
    </w:p>
    <w:p w:rsidR="00FE02E0" w:rsidRPr="0035036D" w:rsidRDefault="00FE02E0" w:rsidP="00FE02E0">
      <w:pPr>
        <w:pStyle w:val="aa"/>
        <w:rPr>
          <w:sz w:val="62"/>
        </w:rPr>
      </w:pPr>
    </w:p>
    <w:p w:rsidR="00FE02E0" w:rsidRPr="0035036D" w:rsidRDefault="00FE02E0" w:rsidP="00FE02E0">
      <w:pPr>
        <w:pStyle w:val="aa"/>
        <w:rPr>
          <w:sz w:val="62"/>
        </w:rPr>
      </w:pPr>
    </w:p>
    <w:p w:rsidR="00FE02E0" w:rsidRPr="0035036D" w:rsidRDefault="00FE02E0" w:rsidP="00FE02E0">
      <w:pPr>
        <w:pStyle w:val="aa"/>
        <w:rPr>
          <w:sz w:val="62"/>
        </w:rPr>
      </w:pPr>
    </w:p>
    <w:p w:rsidR="00BB0655" w:rsidRPr="0035036D" w:rsidRDefault="00BB0655" w:rsidP="00FE02E0">
      <w:pPr>
        <w:pStyle w:val="aa"/>
        <w:rPr>
          <w:sz w:val="62"/>
        </w:rPr>
      </w:pPr>
    </w:p>
    <w:p w:rsidR="00BB0655" w:rsidRPr="0035036D" w:rsidRDefault="00BB0655" w:rsidP="00FE02E0">
      <w:pPr>
        <w:pStyle w:val="aa"/>
        <w:rPr>
          <w:sz w:val="62"/>
        </w:rPr>
      </w:pPr>
    </w:p>
    <w:p w:rsidR="00FE02E0" w:rsidRPr="0035036D" w:rsidRDefault="00FE02E0" w:rsidP="00FE02E0">
      <w:pPr>
        <w:pStyle w:val="aa"/>
        <w:rPr>
          <w:sz w:val="62"/>
        </w:rPr>
      </w:pPr>
    </w:p>
    <w:p w:rsidR="00F41812" w:rsidRPr="0035036D" w:rsidRDefault="00F41812" w:rsidP="00F41812">
      <w:pPr>
        <w:pStyle w:val="1"/>
        <w:tabs>
          <w:tab w:val="left" w:pos="567"/>
        </w:tabs>
        <w:spacing w:before="1"/>
        <w:ind w:left="521" w:right="13" w:hanging="521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>с. Великий Кучурів</w:t>
      </w:r>
    </w:p>
    <w:p w:rsidR="00F41812" w:rsidRPr="0035036D" w:rsidRDefault="00F41812" w:rsidP="00F41812">
      <w:pPr>
        <w:pStyle w:val="1"/>
        <w:tabs>
          <w:tab w:val="left" w:pos="567"/>
        </w:tabs>
        <w:spacing w:before="1"/>
        <w:ind w:left="521" w:right="13" w:hanging="521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>2024</w:t>
      </w:r>
      <w:r w:rsidRPr="0035036D">
        <w:rPr>
          <w:spacing w:val="1"/>
          <w:sz w:val="28"/>
          <w:szCs w:val="28"/>
          <w:lang w:val="uk-UA"/>
        </w:rPr>
        <w:t xml:space="preserve"> </w:t>
      </w:r>
      <w:r w:rsidRPr="0035036D">
        <w:rPr>
          <w:sz w:val="28"/>
          <w:szCs w:val="28"/>
          <w:lang w:val="uk-UA"/>
        </w:rPr>
        <w:t>рік</w:t>
      </w:r>
    </w:p>
    <w:p w:rsidR="00FE02E0" w:rsidRPr="0035036D" w:rsidRDefault="00FE02E0" w:rsidP="00FE02E0">
      <w:pPr>
        <w:jc w:val="center"/>
        <w:rPr>
          <w:sz w:val="32"/>
          <w:lang w:val="uk-UA"/>
        </w:rPr>
        <w:sectPr w:rsidR="00FE02E0" w:rsidRPr="0035036D" w:rsidSect="00125591">
          <w:pgSz w:w="11910" w:h="16840"/>
          <w:pgMar w:top="480" w:right="400" w:bottom="280" w:left="1200" w:header="720" w:footer="720" w:gutter="0"/>
          <w:cols w:space="720"/>
        </w:sectPr>
      </w:pPr>
    </w:p>
    <w:p w:rsidR="00FE02E0" w:rsidRPr="0035036D" w:rsidRDefault="00FE02E0" w:rsidP="00FE02E0">
      <w:pPr>
        <w:pStyle w:val="a3"/>
        <w:widowControl w:val="0"/>
        <w:numPr>
          <w:ilvl w:val="0"/>
          <w:numId w:val="7"/>
        </w:numPr>
        <w:tabs>
          <w:tab w:val="left" w:pos="4389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35036D"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822DEE" w:rsidRPr="0035036D">
        <w:rPr>
          <w:rFonts w:ascii="Times New Roman" w:hAnsi="Times New Roman" w:cs="Times New Roman"/>
          <w:b/>
          <w:sz w:val="28"/>
        </w:rPr>
        <w:t>Програми</w:t>
      </w:r>
    </w:p>
    <w:p w:rsidR="00FE02E0" w:rsidRPr="0035036D" w:rsidRDefault="00FE02E0" w:rsidP="00FE02E0">
      <w:pPr>
        <w:pStyle w:val="aa"/>
        <w:spacing w:before="2"/>
        <w:rPr>
          <w:b/>
        </w:rPr>
      </w:pP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720"/>
        <w:gridCol w:w="5843"/>
      </w:tblGrid>
      <w:tr w:rsidR="00FE02E0" w:rsidRPr="0035036D" w:rsidTr="00D73A0E">
        <w:trPr>
          <w:trHeight w:val="632"/>
        </w:trPr>
        <w:tc>
          <w:tcPr>
            <w:tcW w:w="934" w:type="dxa"/>
          </w:tcPr>
          <w:p w:rsidR="00FE02E0" w:rsidRPr="0035036D" w:rsidRDefault="00FE02E0" w:rsidP="00742339">
            <w:pPr>
              <w:pStyle w:val="TableParagraph"/>
              <w:ind w:left="356" w:right="34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FE02E0" w:rsidRPr="0035036D" w:rsidRDefault="00FE02E0" w:rsidP="00742339">
            <w:pPr>
              <w:pStyle w:val="TableParagraph"/>
              <w:spacing w:before="18"/>
              <w:ind w:left="107" w:right="310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43" w:type="dxa"/>
          </w:tcPr>
          <w:p w:rsidR="00FE02E0" w:rsidRPr="0035036D" w:rsidRDefault="00FE02E0" w:rsidP="00742339">
            <w:pPr>
              <w:pStyle w:val="TableParagraph"/>
              <w:ind w:left="104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Великокучурівська сільська рада</w:t>
            </w:r>
          </w:p>
        </w:tc>
      </w:tr>
      <w:tr w:rsidR="00FE02E0" w:rsidRPr="0035036D" w:rsidTr="00D73A0E">
        <w:trPr>
          <w:trHeight w:val="2020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</w:tcPr>
          <w:p w:rsidR="00FE02E0" w:rsidRPr="0035036D" w:rsidRDefault="00FE02E0" w:rsidP="004F205B">
            <w:pPr>
              <w:pStyle w:val="TableParagraph"/>
              <w:ind w:left="107" w:right="618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 xml:space="preserve">Законодавча база для </w:t>
            </w:r>
            <w:r w:rsidR="00CA0F8D" w:rsidRPr="0035036D">
              <w:rPr>
                <w:sz w:val="28"/>
                <w:szCs w:val="28"/>
              </w:rPr>
              <w:t xml:space="preserve"> </w:t>
            </w:r>
            <w:r w:rsidRPr="0035036D">
              <w:rPr>
                <w:sz w:val="28"/>
                <w:szCs w:val="28"/>
              </w:rPr>
              <w:t xml:space="preserve"> </w:t>
            </w:r>
            <w:r w:rsidR="00CA0F8D" w:rsidRPr="0035036D">
              <w:rPr>
                <w:sz w:val="28"/>
                <w:szCs w:val="28"/>
              </w:rPr>
              <w:t xml:space="preserve">розроблення </w:t>
            </w:r>
            <w:r w:rsidRPr="0035036D">
              <w:rPr>
                <w:sz w:val="28"/>
                <w:szCs w:val="28"/>
              </w:rPr>
              <w:t>Програми,</w:t>
            </w:r>
          </w:p>
          <w:p w:rsidR="00FE02E0" w:rsidRPr="0035036D" w:rsidRDefault="00FE02E0" w:rsidP="004F205B">
            <w:pPr>
              <w:pStyle w:val="TableParagraph"/>
              <w:ind w:left="107" w:right="618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Дата, номер і назва розпорядчого</w:t>
            </w:r>
          </w:p>
          <w:p w:rsidR="00FE02E0" w:rsidRPr="0035036D" w:rsidRDefault="00FE02E0" w:rsidP="00CA0F8D">
            <w:pPr>
              <w:pStyle w:val="TableParagraph"/>
              <w:ind w:left="107" w:right="213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документу органу виконавчої влади про Програми</w:t>
            </w:r>
          </w:p>
        </w:tc>
        <w:tc>
          <w:tcPr>
            <w:tcW w:w="5843" w:type="dxa"/>
          </w:tcPr>
          <w:p w:rsidR="00CA0F8D" w:rsidRPr="0035036D" w:rsidRDefault="00CA0F8D" w:rsidP="004F205B">
            <w:pPr>
              <w:pStyle w:val="TableParagraph"/>
              <w:ind w:left="104" w:right="94"/>
              <w:jc w:val="both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Закон України «Про дорожній рух», Закон України «Про автомобільні дороги» та інш</w:t>
            </w:r>
            <w:r w:rsidRPr="0035036D">
              <w:rPr>
                <w:sz w:val="28"/>
                <w:szCs w:val="28"/>
              </w:rPr>
              <w:t>і</w:t>
            </w:r>
            <w:r w:rsidRPr="0035036D">
              <w:rPr>
                <w:sz w:val="28"/>
                <w:szCs w:val="28"/>
              </w:rPr>
              <w:t xml:space="preserve"> нормативно-правов</w:t>
            </w:r>
            <w:r w:rsidRPr="0035036D">
              <w:rPr>
                <w:sz w:val="28"/>
                <w:szCs w:val="28"/>
              </w:rPr>
              <w:t>і</w:t>
            </w:r>
            <w:r w:rsidRPr="0035036D">
              <w:rPr>
                <w:sz w:val="28"/>
                <w:szCs w:val="28"/>
              </w:rPr>
              <w:t xml:space="preserve"> акт</w:t>
            </w:r>
            <w:r w:rsidRPr="0035036D">
              <w:rPr>
                <w:sz w:val="28"/>
                <w:szCs w:val="28"/>
              </w:rPr>
              <w:t>и</w:t>
            </w:r>
            <w:r w:rsidRPr="0035036D">
              <w:rPr>
                <w:sz w:val="28"/>
                <w:szCs w:val="28"/>
              </w:rPr>
              <w:t xml:space="preserve"> у сфері дорожньої інфраструктури. </w:t>
            </w:r>
          </w:p>
          <w:p w:rsidR="00FE02E0" w:rsidRPr="0035036D" w:rsidRDefault="00B22CE2" w:rsidP="00B22CE2">
            <w:pPr>
              <w:pStyle w:val="TableParagraph"/>
              <w:ind w:left="63" w:right="-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 xml:space="preserve">Стратегія сталого розвитку Великокучурівської сільської територіальної громади Чернівецького району Чернівецької області на 2021-2029 роки, затверджена рішенням ХІІ сесії сільської ради VІІІ скликання від 19 жовтня 2021 року №381-12/2021 </w:t>
            </w:r>
          </w:p>
        </w:tc>
      </w:tr>
      <w:tr w:rsidR="00FE02E0" w:rsidRPr="0035036D" w:rsidTr="00D73A0E">
        <w:trPr>
          <w:trHeight w:val="412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</w:tcPr>
          <w:p w:rsidR="00FE02E0" w:rsidRPr="0035036D" w:rsidRDefault="00FE02E0" w:rsidP="004F205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843" w:type="dxa"/>
          </w:tcPr>
          <w:p w:rsidR="00FE02E0" w:rsidRPr="0035036D" w:rsidRDefault="00FE02E0" w:rsidP="004F205B">
            <w:pPr>
              <w:pStyle w:val="TableParagraph"/>
              <w:spacing w:before="61"/>
              <w:ind w:left="63" w:right="-1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 xml:space="preserve">Заступник сільського голови з питань житлово-комунального господарства </w:t>
            </w:r>
            <w:r w:rsidR="00B22CE2" w:rsidRPr="0035036D">
              <w:rPr>
                <w:sz w:val="28"/>
                <w:szCs w:val="28"/>
              </w:rPr>
              <w:t>сільської ради</w:t>
            </w:r>
            <w:r w:rsidRPr="0035036D">
              <w:rPr>
                <w:sz w:val="28"/>
                <w:szCs w:val="28"/>
              </w:rPr>
              <w:t xml:space="preserve"> </w:t>
            </w:r>
          </w:p>
        </w:tc>
      </w:tr>
      <w:tr w:rsidR="00FE02E0" w:rsidRPr="0035036D" w:rsidTr="00D73A0E">
        <w:trPr>
          <w:trHeight w:val="567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70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4.</w:t>
            </w:r>
          </w:p>
        </w:tc>
        <w:tc>
          <w:tcPr>
            <w:tcW w:w="2720" w:type="dxa"/>
          </w:tcPr>
          <w:p w:rsidR="00FE02E0" w:rsidRPr="0035036D" w:rsidRDefault="00FE02E0" w:rsidP="004F205B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Співрозробники</w:t>
            </w:r>
          </w:p>
          <w:p w:rsidR="00FE02E0" w:rsidRPr="0035036D" w:rsidRDefault="00FE02E0" w:rsidP="004F205B">
            <w:pPr>
              <w:pStyle w:val="TableParagraph"/>
              <w:ind w:left="108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Програми</w:t>
            </w:r>
          </w:p>
        </w:tc>
        <w:tc>
          <w:tcPr>
            <w:tcW w:w="5843" w:type="dxa"/>
          </w:tcPr>
          <w:p w:rsidR="00FE02E0" w:rsidRPr="0035036D" w:rsidRDefault="00FE02E0" w:rsidP="00D05157">
            <w:pPr>
              <w:pStyle w:val="TableParagraph"/>
              <w:ind w:firstLine="31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Фінвідділ Великокучурівської сільської ради</w:t>
            </w:r>
          </w:p>
        </w:tc>
      </w:tr>
      <w:tr w:rsidR="00FE02E0" w:rsidRPr="0035036D" w:rsidTr="00D73A0E">
        <w:trPr>
          <w:trHeight w:val="554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71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5.</w:t>
            </w:r>
          </w:p>
        </w:tc>
        <w:tc>
          <w:tcPr>
            <w:tcW w:w="2720" w:type="dxa"/>
          </w:tcPr>
          <w:p w:rsidR="00FE02E0" w:rsidRPr="0035036D" w:rsidRDefault="00FE02E0" w:rsidP="004F205B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Відповідальний</w:t>
            </w:r>
          </w:p>
          <w:p w:rsidR="00FE02E0" w:rsidRPr="0035036D" w:rsidRDefault="00FE02E0" w:rsidP="004F205B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виконавець Програми</w:t>
            </w:r>
          </w:p>
        </w:tc>
        <w:tc>
          <w:tcPr>
            <w:tcW w:w="5843" w:type="dxa"/>
          </w:tcPr>
          <w:p w:rsidR="00FE02E0" w:rsidRPr="0035036D" w:rsidRDefault="00FE02E0" w:rsidP="00D05157">
            <w:pPr>
              <w:pStyle w:val="TableParagraph"/>
              <w:ind w:firstLine="31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Апарат Великокучурівської сільської ради</w:t>
            </w:r>
          </w:p>
        </w:tc>
      </w:tr>
      <w:tr w:rsidR="00FE02E0" w:rsidRPr="0035036D" w:rsidTr="00D73A0E">
        <w:trPr>
          <w:trHeight w:val="827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6.</w:t>
            </w:r>
          </w:p>
        </w:tc>
        <w:tc>
          <w:tcPr>
            <w:tcW w:w="2720" w:type="dxa"/>
          </w:tcPr>
          <w:p w:rsidR="00FE02E0" w:rsidRPr="0035036D" w:rsidRDefault="00FE02E0" w:rsidP="004A63A1">
            <w:pPr>
              <w:pStyle w:val="TableParagraph"/>
              <w:ind w:firstLine="89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843" w:type="dxa"/>
          </w:tcPr>
          <w:p w:rsidR="00FE02E0" w:rsidRPr="0035036D" w:rsidRDefault="00FE02E0" w:rsidP="002F4787">
            <w:pPr>
              <w:pStyle w:val="TableParagraph"/>
              <w:spacing w:line="270" w:lineRule="atLeast"/>
              <w:ind w:left="104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 xml:space="preserve">Апарат Великокучурівської сільської ради, </w:t>
            </w:r>
            <w:r w:rsidR="006A57A5" w:rsidRPr="0035036D">
              <w:rPr>
                <w:sz w:val="28"/>
                <w:szCs w:val="28"/>
              </w:rPr>
              <w:t xml:space="preserve">виконавчі </w:t>
            </w:r>
            <w:r w:rsidRPr="0035036D">
              <w:rPr>
                <w:sz w:val="28"/>
                <w:szCs w:val="28"/>
              </w:rPr>
              <w:t xml:space="preserve">органи, бюджетні установи сільської ради, </w:t>
            </w:r>
            <w:r w:rsidR="002F4787" w:rsidRPr="0035036D">
              <w:rPr>
                <w:sz w:val="28"/>
                <w:szCs w:val="28"/>
              </w:rPr>
              <w:t>жителі</w:t>
            </w:r>
            <w:r w:rsidRPr="0035036D">
              <w:rPr>
                <w:sz w:val="28"/>
                <w:szCs w:val="28"/>
              </w:rPr>
              <w:t>, під</w:t>
            </w:r>
            <w:r w:rsidR="002F4787" w:rsidRPr="0035036D">
              <w:rPr>
                <w:sz w:val="28"/>
                <w:szCs w:val="28"/>
              </w:rPr>
              <w:t>приємці та підприємства громади</w:t>
            </w:r>
          </w:p>
        </w:tc>
      </w:tr>
      <w:tr w:rsidR="00FE02E0" w:rsidRPr="0035036D" w:rsidTr="00D73A0E">
        <w:trPr>
          <w:trHeight w:val="670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7.</w:t>
            </w:r>
          </w:p>
        </w:tc>
        <w:tc>
          <w:tcPr>
            <w:tcW w:w="2720" w:type="dxa"/>
          </w:tcPr>
          <w:p w:rsidR="00FE02E0" w:rsidRPr="0035036D" w:rsidRDefault="00FE02E0" w:rsidP="004A63A1">
            <w:pPr>
              <w:pStyle w:val="TableParagraph"/>
              <w:ind w:firstLine="89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Терміни реалізації</w:t>
            </w:r>
          </w:p>
          <w:p w:rsidR="00FE02E0" w:rsidRPr="0035036D" w:rsidRDefault="00FE02E0" w:rsidP="004A63A1">
            <w:pPr>
              <w:pStyle w:val="TableParagraph"/>
              <w:ind w:firstLine="89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Програми</w:t>
            </w:r>
          </w:p>
        </w:tc>
        <w:tc>
          <w:tcPr>
            <w:tcW w:w="5843" w:type="dxa"/>
          </w:tcPr>
          <w:p w:rsidR="00FE02E0" w:rsidRPr="0035036D" w:rsidRDefault="00FE02E0" w:rsidP="000B3143">
            <w:pPr>
              <w:pStyle w:val="TableParagraph"/>
              <w:ind w:firstLine="63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202</w:t>
            </w:r>
            <w:r w:rsidR="000B3143" w:rsidRPr="0035036D">
              <w:rPr>
                <w:sz w:val="28"/>
                <w:szCs w:val="28"/>
              </w:rPr>
              <w:t>5</w:t>
            </w:r>
            <w:r w:rsidR="00C60797" w:rsidRPr="0035036D">
              <w:rPr>
                <w:sz w:val="28"/>
                <w:szCs w:val="28"/>
              </w:rPr>
              <w:t>-</w:t>
            </w:r>
            <w:r w:rsidRPr="0035036D">
              <w:rPr>
                <w:sz w:val="28"/>
                <w:szCs w:val="28"/>
              </w:rPr>
              <w:t>202</w:t>
            </w:r>
            <w:r w:rsidR="000B3143" w:rsidRPr="0035036D">
              <w:rPr>
                <w:sz w:val="28"/>
                <w:szCs w:val="28"/>
              </w:rPr>
              <w:t>7</w:t>
            </w:r>
            <w:r w:rsidRPr="0035036D">
              <w:rPr>
                <w:sz w:val="28"/>
                <w:szCs w:val="28"/>
              </w:rPr>
              <w:t xml:space="preserve"> роки</w:t>
            </w:r>
          </w:p>
        </w:tc>
      </w:tr>
      <w:tr w:rsidR="00FE02E0" w:rsidRPr="0035036D" w:rsidTr="00D73A0E">
        <w:trPr>
          <w:trHeight w:val="827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8.</w:t>
            </w:r>
          </w:p>
        </w:tc>
        <w:tc>
          <w:tcPr>
            <w:tcW w:w="2720" w:type="dxa"/>
          </w:tcPr>
          <w:p w:rsidR="00FE02E0" w:rsidRPr="0035036D" w:rsidRDefault="00FE02E0" w:rsidP="004F205B">
            <w:pPr>
              <w:pStyle w:val="TableParagraph"/>
              <w:ind w:left="107" w:right="308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Перелік бюджетів, що беруть участь у</w:t>
            </w:r>
          </w:p>
          <w:p w:rsidR="00FE02E0" w:rsidRPr="0035036D" w:rsidRDefault="00FE02E0" w:rsidP="004F205B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виконанні</w:t>
            </w:r>
            <w:r w:rsidR="000B3143" w:rsidRPr="0035036D">
              <w:rPr>
                <w:sz w:val="28"/>
                <w:szCs w:val="28"/>
              </w:rPr>
              <w:t xml:space="preserve"> </w:t>
            </w:r>
            <w:r w:rsidR="000B3143" w:rsidRPr="0035036D">
              <w:rPr>
                <w:sz w:val="28"/>
                <w:szCs w:val="28"/>
              </w:rPr>
              <w:t>Програми</w:t>
            </w:r>
          </w:p>
        </w:tc>
        <w:tc>
          <w:tcPr>
            <w:tcW w:w="5843" w:type="dxa"/>
          </w:tcPr>
          <w:p w:rsidR="00FE02E0" w:rsidRPr="0035036D" w:rsidRDefault="00FE02E0" w:rsidP="00C60797">
            <w:pPr>
              <w:pStyle w:val="TableParagraph"/>
              <w:ind w:firstLine="63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місцевий бюджет</w:t>
            </w:r>
          </w:p>
        </w:tc>
      </w:tr>
      <w:tr w:rsidR="00FE02E0" w:rsidRPr="0035036D" w:rsidTr="00D73A0E">
        <w:trPr>
          <w:trHeight w:val="1932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56" w:right="347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9.</w:t>
            </w:r>
          </w:p>
        </w:tc>
        <w:tc>
          <w:tcPr>
            <w:tcW w:w="2720" w:type="dxa"/>
          </w:tcPr>
          <w:p w:rsidR="00FE02E0" w:rsidRPr="0035036D" w:rsidRDefault="00FE02E0" w:rsidP="0022517F">
            <w:pPr>
              <w:pStyle w:val="TableParagraph"/>
              <w:ind w:left="10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Основні джерела</w:t>
            </w:r>
          </w:p>
          <w:p w:rsidR="00FE02E0" w:rsidRPr="0035036D" w:rsidRDefault="00FE02E0" w:rsidP="0022517F">
            <w:pPr>
              <w:pStyle w:val="TableParagraph"/>
              <w:ind w:left="107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фінансування Програми</w:t>
            </w:r>
          </w:p>
        </w:tc>
        <w:tc>
          <w:tcPr>
            <w:tcW w:w="5843" w:type="dxa"/>
          </w:tcPr>
          <w:p w:rsidR="00FE02E0" w:rsidRPr="0035036D" w:rsidRDefault="00FE02E0" w:rsidP="006A0323">
            <w:pPr>
              <w:pStyle w:val="TableParagraph"/>
              <w:numPr>
                <w:ilvl w:val="0"/>
                <w:numId w:val="6"/>
              </w:numPr>
              <w:tabs>
                <w:tab w:val="left" w:pos="740"/>
              </w:tabs>
              <w:spacing w:line="268" w:lineRule="exact"/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державний бюджет;</w:t>
            </w:r>
          </w:p>
          <w:p w:rsidR="00FE02E0" w:rsidRPr="0035036D" w:rsidRDefault="00FE02E0" w:rsidP="006A0323">
            <w:pPr>
              <w:pStyle w:val="TableParagraph"/>
              <w:numPr>
                <w:ilvl w:val="0"/>
                <w:numId w:val="6"/>
              </w:numPr>
              <w:tabs>
                <w:tab w:val="left" w:pos="740"/>
              </w:tabs>
              <w:spacing w:line="268" w:lineRule="exact"/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місцевий</w:t>
            </w:r>
            <w:r w:rsidR="000013F2" w:rsidRPr="0035036D">
              <w:rPr>
                <w:sz w:val="28"/>
                <w:szCs w:val="28"/>
              </w:rPr>
              <w:t xml:space="preserve"> </w:t>
            </w:r>
            <w:r w:rsidRPr="0035036D">
              <w:rPr>
                <w:sz w:val="28"/>
                <w:szCs w:val="28"/>
              </w:rPr>
              <w:t>бюджет;</w:t>
            </w:r>
          </w:p>
          <w:p w:rsidR="00FE02E0" w:rsidRPr="0035036D" w:rsidRDefault="00FE02E0" w:rsidP="006A0323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  <w:tab w:val="left" w:pos="740"/>
              </w:tabs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позабюджетні надходження закладів;</w:t>
            </w:r>
          </w:p>
          <w:p w:rsidR="00FE02E0" w:rsidRPr="0035036D" w:rsidRDefault="00FE02E0" w:rsidP="006A0323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  <w:tab w:val="left" w:pos="740"/>
              </w:tabs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кошти громадських</w:t>
            </w:r>
            <w:r w:rsidR="000013F2" w:rsidRPr="0035036D">
              <w:rPr>
                <w:sz w:val="28"/>
                <w:szCs w:val="28"/>
              </w:rPr>
              <w:t xml:space="preserve"> </w:t>
            </w:r>
            <w:r w:rsidRPr="0035036D">
              <w:rPr>
                <w:sz w:val="28"/>
                <w:szCs w:val="28"/>
              </w:rPr>
              <w:t>організацій;</w:t>
            </w:r>
          </w:p>
          <w:p w:rsidR="00FE02E0" w:rsidRPr="0035036D" w:rsidRDefault="00FE02E0" w:rsidP="006A0323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  <w:tab w:val="left" w:pos="740"/>
              </w:tabs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кошти підприємств та</w:t>
            </w:r>
            <w:r w:rsidR="000013F2" w:rsidRPr="0035036D">
              <w:rPr>
                <w:sz w:val="28"/>
                <w:szCs w:val="28"/>
              </w:rPr>
              <w:t xml:space="preserve"> </w:t>
            </w:r>
            <w:r w:rsidRPr="0035036D">
              <w:rPr>
                <w:sz w:val="28"/>
                <w:szCs w:val="28"/>
              </w:rPr>
              <w:t>організацій;</w:t>
            </w:r>
          </w:p>
          <w:p w:rsidR="00FE02E0" w:rsidRPr="0035036D" w:rsidRDefault="00FE02E0" w:rsidP="006A0323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  <w:tab w:val="left" w:pos="740"/>
              </w:tabs>
              <w:ind w:left="315" w:right="101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інші джерела, не заборонені чинним законодавством України</w:t>
            </w:r>
          </w:p>
        </w:tc>
      </w:tr>
      <w:tr w:rsidR="00FE02E0" w:rsidRPr="0035036D" w:rsidTr="00D73A0E">
        <w:trPr>
          <w:trHeight w:val="1932"/>
        </w:trPr>
        <w:tc>
          <w:tcPr>
            <w:tcW w:w="934" w:type="dxa"/>
          </w:tcPr>
          <w:p w:rsidR="00FE02E0" w:rsidRPr="0035036D" w:rsidRDefault="00FE02E0" w:rsidP="004F205B">
            <w:pPr>
              <w:pStyle w:val="TableParagraph"/>
              <w:spacing w:line="268" w:lineRule="exact"/>
              <w:ind w:left="31" w:right="52"/>
              <w:jc w:val="center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10.</w:t>
            </w:r>
          </w:p>
        </w:tc>
        <w:tc>
          <w:tcPr>
            <w:tcW w:w="2720" w:type="dxa"/>
          </w:tcPr>
          <w:p w:rsidR="00FE02E0" w:rsidRPr="0035036D" w:rsidRDefault="00FE02E0" w:rsidP="004F205B">
            <w:pPr>
              <w:pStyle w:val="TableParagraph"/>
              <w:ind w:left="89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 xml:space="preserve">Основні напрямки діяльності Програми </w:t>
            </w:r>
          </w:p>
        </w:tc>
        <w:tc>
          <w:tcPr>
            <w:tcW w:w="5843" w:type="dxa"/>
          </w:tcPr>
          <w:p w:rsidR="00FE02E0" w:rsidRPr="0035036D" w:rsidRDefault="00FE02E0" w:rsidP="00E839BC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68" w:lineRule="exact"/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збереження та розширення наявної мережі автомобільних доріг в громаді;</w:t>
            </w:r>
          </w:p>
          <w:p w:rsidR="00FE02E0" w:rsidRPr="0035036D" w:rsidRDefault="00FE02E0" w:rsidP="00E839BC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68" w:lineRule="exact"/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покращення стану доріг;</w:t>
            </w:r>
          </w:p>
          <w:p w:rsidR="00FE02E0" w:rsidRPr="0035036D" w:rsidRDefault="00FE02E0" w:rsidP="00E839BC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68" w:lineRule="exact"/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підвищення безпеки руху автомобільними дорогами;</w:t>
            </w:r>
          </w:p>
          <w:p w:rsidR="00FE02E0" w:rsidRPr="0035036D" w:rsidRDefault="00FE02E0" w:rsidP="00E839BC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68" w:lineRule="exact"/>
              <w:ind w:left="315" w:hanging="142"/>
              <w:rPr>
                <w:sz w:val="28"/>
                <w:szCs w:val="28"/>
              </w:rPr>
            </w:pPr>
            <w:r w:rsidRPr="0035036D">
              <w:rPr>
                <w:sz w:val="28"/>
                <w:szCs w:val="28"/>
              </w:rPr>
              <w:t>підвищення безпеки пересування пішоходів та велосипедистів.</w:t>
            </w:r>
          </w:p>
        </w:tc>
      </w:tr>
    </w:tbl>
    <w:p w:rsidR="00FE02E0" w:rsidRPr="0035036D" w:rsidRDefault="00FE02E0" w:rsidP="00FE02E0">
      <w:pPr>
        <w:rPr>
          <w:lang w:val="uk-UA"/>
        </w:rPr>
        <w:sectPr w:rsidR="00FE02E0" w:rsidRPr="0035036D">
          <w:pgSz w:w="11910" w:h="16840"/>
          <w:pgMar w:top="1300" w:right="400" w:bottom="280" w:left="1200" w:header="720" w:footer="720" w:gutter="0"/>
          <w:cols w:space="720"/>
        </w:sectPr>
      </w:pPr>
    </w:p>
    <w:p w:rsidR="00FE02E0" w:rsidRPr="0035036D" w:rsidRDefault="00FE02E0" w:rsidP="00FE02E0">
      <w:pPr>
        <w:pStyle w:val="a3"/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spacing w:before="67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2E2E2E"/>
          <w:sz w:val="28"/>
        </w:rPr>
      </w:pPr>
      <w:r w:rsidRPr="0035036D">
        <w:rPr>
          <w:rFonts w:ascii="Times New Roman" w:hAnsi="Times New Roman" w:cs="Times New Roman"/>
          <w:b/>
          <w:color w:val="2E2E2E"/>
          <w:sz w:val="28"/>
        </w:rPr>
        <w:lastRenderedPageBreak/>
        <w:t>Загальні</w:t>
      </w:r>
      <w:r w:rsidR="000013F2" w:rsidRPr="0035036D">
        <w:rPr>
          <w:rFonts w:ascii="Times New Roman" w:hAnsi="Times New Roman" w:cs="Times New Roman"/>
          <w:b/>
          <w:color w:val="2E2E2E"/>
          <w:sz w:val="28"/>
        </w:rPr>
        <w:t xml:space="preserve"> </w:t>
      </w:r>
      <w:r w:rsidRPr="0035036D">
        <w:rPr>
          <w:rFonts w:ascii="Times New Roman" w:hAnsi="Times New Roman" w:cs="Times New Roman"/>
          <w:b/>
          <w:color w:val="2E2E2E"/>
          <w:sz w:val="28"/>
        </w:rPr>
        <w:t>положення</w:t>
      </w:r>
    </w:p>
    <w:p w:rsidR="00FE02E0" w:rsidRPr="0035036D" w:rsidRDefault="00FE02E0" w:rsidP="00E84931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Мережа автомобільних доріг є невід'ємною частиною єдиної транспортної системи, що забезпечує роботу галузі туризму, промисловості і сільського господарства, а також соціального розвитку території  Великокучурівської  сільської територіальної громади. Окрім того, з їх експлуатацією, забезпечується рівномірний наземний доступ у різні місця нашої території, безпечне та надійне переміщення людей і транспортування товарів із належною ефективністю.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:rsidR="00FE02E0" w:rsidRPr="0035036D" w:rsidRDefault="00FE02E0" w:rsidP="00E84931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нашої громади та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:rsidR="00FE02E0" w:rsidRPr="0035036D" w:rsidRDefault="00FE02E0" w:rsidP="00E84931">
      <w:pPr>
        <w:tabs>
          <w:tab w:val="left" w:pos="0"/>
          <w:tab w:val="left" w:pos="284"/>
        </w:tabs>
        <w:spacing w:before="67"/>
        <w:ind w:firstLine="426"/>
        <w:jc w:val="both"/>
        <w:rPr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>Однак на сьогодні стан розвитку дорожнього господарства країни свідчить про певні труднощі, зумовлені недостатнім фінансуванням дорожньо-ремонтних робіт порівняно з нормативними потребами.</w:t>
      </w:r>
    </w:p>
    <w:p w:rsidR="00FE02E0" w:rsidRPr="0035036D" w:rsidRDefault="00FE02E0" w:rsidP="00E84931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Усі дороги потребують проведення, як капітального, так і поточного ремонту, в наявності також є дороги, які не мають твердого асфальтового покриття та потребують грейдерування та відсипання жорствою,</w:t>
      </w:r>
      <w:r w:rsidR="000013F2" w:rsidRPr="00350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36D">
        <w:rPr>
          <w:rFonts w:ascii="Times New Roman" w:hAnsi="Times New Roman"/>
          <w:sz w:val="28"/>
          <w:szCs w:val="28"/>
          <w:lang w:val="uk-UA"/>
        </w:rPr>
        <w:t>щеб</w:t>
      </w:r>
      <w:r w:rsidR="000013F2" w:rsidRPr="0035036D">
        <w:rPr>
          <w:rFonts w:ascii="Times New Roman" w:hAnsi="Times New Roman"/>
          <w:sz w:val="28"/>
          <w:szCs w:val="28"/>
          <w:lang w:val="uk-UA"/>
        </w:rPr>
        <w:t>е</w:t>
      </w:r>
      <w:r w:rsidRPr="0035036D">
        <w:rPr>
          <w:rFonts w:ascii="Times New Roman" w:hAnsi="Times New Roman"/>
          <w:sz w:val="28"/>
          <w:szCs w:val="28"/>
          <w:lang w:val="uk-UA"/>
        </w:rPr>
        <w:t xml:space="preserve">нем або гравієм.  </w:t>
      </w:r>
    </w:p>
    <w:p w:rsidR="00FE02E0" w:rsidRPr="0035036D" w:rsidRDefault="00FE02E0" w:rsidP="00E84931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       На даний час є незадовільним експлуатаційний стан більшості доріг місцевого значення, які мають статус обласних, районних,  і доріг комунальної власності, з причин багаторічного недофінансування на проведення капітальних і поточних ремонтних робіт. Практично більша половина з них уражена ямковістю, а окремі ділянки доріг є аварійно небезпечними.</w:t>
      </w:r>
    </w:p>
    <w:p w:rsidR="00FE02E0" w:rsidRPr="0035036D" w:rsidRDefault="00FE02E0" w:rsidP="00E84931">
      <w:pPr>
        <w:pStyle w:val="ac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Такий стан автомобільних доріг загального</w:t>
      </w:r>
      <w:r w:rsidR="000013F2" w:rsidRPr="00350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36D">
        <w:rPr>
          <w:rFonts w:ascii="Times New Roman" w:hAnsi="Times New Roman"/>
          <w:sz w:val="28"/>
          <w:szCs w:val="28"/>
          <w:lang w:val="uk-UA"/>
        </w:rPr>
        <w:t xml:space="preserve">користування гальмує соціально-економічний розвиток Великокучурівської </w:t>
      </w:r>
      <w:r w:rsidR="00BD7539" w:rsidRPr="0035036D">
        <w:rPr>
          <w:rFonts w:ascii="Times New Roman" w:hAnsi="Times New Roman"/>
          <w:sz w:val="28"/>
          <w:szCs w:val="28"/>
          <w:lang w:val="uk-UA"/>
        </w:rPr>
        <w:t>сільської територіальної громади</w:t>
      </w:r>
      <w:r w:rsidRPr="0035036D">
        <w:rPr>
          <w:rFonts w:ascii="Times New Roman" w:hAnsi="Times New Roman"/>
          <w:sz w:val="28"/>
          <w:szCs w:val="28"/>
          <w:lang w:val="uk-UA"/>
        </w:rPr>
        <w:t>,</w:t>
      </w:r>
      <w:r w:rsidR="00142286" w:rsidRPr="00350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36D">
        <w:rPr>
          <w:rFonts w:ascii="Times New Roman" w:hAnsi="Times New Roman"/>
          <w:sz w:val="28"/>
          <w:szCs w:val="28"/>
          <w:lang w:val="uk-UA"/>
        </w:rPr>
        <w:t>негативно впливає</w:t>
      </w:r>
      <w:r w:rsidR="000013F2" w:rsidRPr="00350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36D">
        <w:rPr>
          <w:rFonts w:ascii="Times New Roman" w:hAnsi="Times New Roman"/>
          <w:sz w:val="28"/>
          <w:szCs w:val="28"/>
          <w:lang w:val="uk-UA"/>
        </w:rPr>
        <w:t>на розвиток цілих галузей, створює соціальну напругу.</w:t>
      </w:r>
    </w:p>
    <w:p w:rsidR="00FE02E0" w:rsidRPr="0035036D" w:rsidRDefault="00FE02E0" w:rsidP="00E84931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Критеріями стратегії розвитку Великокучурівської </w:t>
      </w:r>
      <w:r w:rsidR="00BD7539" w:rsidRPr="0035036D">
        <w:rPr>
          <w:rFonts w:ascii="Times New Roman" w:hAnsi="Times New Roman"/>
          <w:sz w:val="28"/>
          <w:szCs w:val="28"/>
          <w:lang w:val="uk-UA"/>
        </w:rPr>
        <w:t>сільської територіальної громади</w:t>
      </w:r>
      <w:r w:rsidRPr="0035036D">
        <w:rPr>
          <w:rFonts w:ascii="Times New Roman" w:hAnsi="Times New Roman"/>
          <w:sz w:val="28"/>
          <w:szCs w:val="28"/>
          <w:lang w:val="uk-UA"/>
        </w:rPr>
        <w:t>, враховуючи незадовільний експлуатаційний стан доріг є:</w:t>
      </w:r>
    </w:p>
    <w:p w:rsidR="00FE02E0" w:rsidRPr="0035036D" w:rsidRDefault="00FE02E0" w:rsidP="00FA1BCB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- збереження мережі автомобільних доріг;</w:t>
      </w:r>
    </w:p>
    <w:p w:rsidR="00FE02E0" w:rsidRPr="0035036D" w:rsidRDefault="00FE02E0" w:rsidP="00FA1BCB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- забезпечення ефективного функціонування і безпеки дорожнього руху;</w:t>
      </w:r>
    </w:p>
    <w:p w:rsidR="00FE02E0" w:rsidRPr="0035036D" w:rsidRDefault="00FE02E0" w:rsidP="00FA1BCB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- забезпечення транспортної доступності центр - периферія;</w:t>
      </w:r>
    </w:p>
    <w:p w:rsidR="00FE02E0" w:rsidRPr="0035036D" w:rsidRDefault="00FE02E0" w:rsidP="00FA1BCB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- реконструкція і розбудова мережі автомобільних доріг з урахуванням соціально-економічного і адміністративно-територіального розвитку  Великокучурівської </w:t>
      </w:r>
      <w:r w:rsidR="00BD7539" w:rsidRPr="0035036D">
        <w:rPr>
          <w:rFonts w:ascii="Times New Roman" w:hAnsi="Times New Roman"/>
          <w:sz w:val="28"/>
          <w:szCs w:val="28"/>
          <w:lang w:val="uk-UA"/>
        </w:rPr>
        <w:t>сільської територіальної громади</w:t>
      </w:r>
      <w:r w:rsidRPr="0035036D">
        <w:rPr>
          <w:rFonts w:ascii="Times New Roman" w:hAnsi="Times New Roman"/>
          <w:sz w:val="28"/>
          <w:szCs w:val="28"/>
          <w:lang w:val="uk-UA"/>
        </w:rPr>
        <w:t>;</w:t>
      </w:r>
    </w:p>
    <w:p w:rsidR="008F4EDC" w:rsidRPr="0035036D" w:rsidRDefault="00FE02E0" w:rsidP="00FA1BCB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- впровадження новітніх систем організації будівництва, реконструкції, ремонтів й експлуатаційного утримання автомобільних доріг на засадах </w:t>
      </w:r>
      <w:r w:rsidRPr="0035036D">
        <w:rPr>
          <w:rFonts w:ascii="Times New Roman" w:hAnsi="Times New Roman"/>
          <w:sz w:val="28"/>
          <w:szCs w:val="28"/>
          <w:lang w:val="uk-UA"/>
        </w:rPr>
        <w:lastRenderedPageBreak/>
        <w:t>вільної конкуренції приватних та державних підрядників, створення ринку відповідних робіт і послуг на умовах довгострокових контрактів;</w:t>
      </w:r>
    </w:p>
    <w:p w:rsidR="00FE02E0" w:rsidRPr="0035036D" w:rsidRDefault="00FE02E0" w:rsidP="007A41C9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- запровадження механізму державно-приватного партнерства для реалізації інфраструктурних проектів, співпраця з сільськогосподарськими господарствами.</w:t>
      </w:r>
    </w:p>
    <w:p w:rsidR="00FE02E0" w:rsidRPr="0035036D" w:rsidRDefault="00FE02E0" w:rsidP="00E84931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Обсяги фінансування з державного й місцевого бюджетів упродовж останніх років не забезпечували нормативних термінів проведення ремонтних робіт автомобільних доріг.</w:t>
      </w:r>
    </w:p>
    <w:p w:rsidR="00FE02E0" w:rsidRPr="0035036D" w:rsidRDefault="00FE02E0" w:rsidP="00E84931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Програма передбачає протягом 202</w:t>
      </w:r>
      <w:r w:rsidR="007C40E0" w:rsidRPr="0035036D">
        <w:rPr>
          <w:rFonts w:ascii="Times New Roman" w:hAnsi="Times New Roman"/>
          <w:sz w:val="28"/>
          <w:szCs w:val="28"/>
          <w:lang w:val="uk-UA"/>
        </w:rPr>
        <w:t>5</w:t>
      </w:r>
      <w:r w:rsidRPr="0035036D">
        <w:rPr>
          <w:rFonts w:ascii="Times New Roman" w:hAnsi="Times New Roman"/>
          <w:sz w:val="28"/>
          <w:szCs w:val="28"/>
          <w:lang w:val="uk-UA"/>
        </w:rPr>
        <w:t>-202</w:t>
      </w:r>
      <w:r w:rsidR="007C40E0" w:rsidRPr="0035036D">
        <w:rPr>
          <w:rFonts w:ascii="Times New Roman" w:hAnsi="Times New Roman"/>
          <w:sz w:val="28"/>
          <w:szCs w:val="28"/>
          <w:lang w:val="uk-UA"/>
        </w:rPr>
        <w:t>7</w:t>
      </w:r>
      <w:r w:rsidRPr="0035036D">
        <w:rPr>
          <w:rFonts w:ascii="Times New Roman" w:hAnsi="Times New Roman"/>
          <w:sz w:val="28"/>
          <w:szCs w:val="28"/>
          <w:lang w:val="uk-UA"/>
        </w:rPr>
        <w:t xml:space="preserve"> років забезпечити проведення будівництва нових доріг, реконструкція існуючих доріг, ремонт вулиць та доріг комунальної власності та доріг загального користування місцевого значення  Великокучурівської </w:t>
      </w:r>
      <w:r w:rsidR="006A57A5" w:rsidRPr="0035036D">
        <w:rPr>
          <w:rFonts w:ascii="Times New Roman" w:hAnsi="Times New Roman"/>
          <w:sz w:val="28"/>
          <w:szCs w:val="28"/>
          <w:lang w:val="uk-UA"/>
        </w:rPr>
        <w:t>сільської територіальної громади</w:t>
      </w:r>
      <w:r w:rsidRPr="0035036D">
        <w:rPr>
          <w:rFonts w:ascii="Times New Roman" w:hAnsi="Times New Roman"/>
          <w:sz w:val="28"/>
          <w:szCs w:val="28"/>
          <w:lang w:val="uk-UA"/>
        </w:rPr>
        <w:t>.</w:t>
      </w:r>
    </w:p>
    <w:p w:rsidR="003430E6" w:rsidRPr="0035036D" w:rsidRDefault="003430E6" w:rsidP="00FE02E0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2E0" w:rsidRPr="0035036D" w:rsidRDefault="00FE02E0" w:rsidP="00FE02E0">
      <w:pPr>
        <w:pStyle w:val="a3"/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spacing w:before="67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35036D">
        <w:rPr>
          <w:rFonts w:ascii="Times New Roman" w:hAnsi="Times New Roman" w:cs="Times New Roman"/>
          <w:b/>
          <w:color w:val="2E2E2E"/>
          <w:sz w:val="28"/>
          <w:szCs w:val="28"/>
        </w:rPr>
        <w:t>Мета Програми</w:t>
      </w:r>
    </w:p>
    <w:p w:rsidR="00FE02E0" w:rsidRPr="0035036D" w:rsidRDefault="00FE02E0" w:rsidP="00553402">
      <w:pPr>
        <w:tabs>
          <w:tab w:val="left" w:pos="0"/>
          <w:tab w:val="left" w:pos="284"/>
        </w:tabs>
        <w:spacing w:before="67"/>
        <w:ind w:firstLine="426"/>
        <w:jc w:val="both"/>
        <w:rPr>
          <w:b/>
          <w:color w:val="2E2E2E"/>
          <w:sz w:val="28"/>
          <w:szCs w:val="28"/>
          <w:lang w:val="uk-UA"/>
        </w:rPr>
      </w:pPr>
      <w:r w:rsidRPr="0035036D">
        <w:rPr>
          <w:sz w:val="28"/>
          <w:szCs w:val="28"/>
          <w:lang w:val="uk-UA"/>
        </w:rPr>
        <w:t>Метою програми являється створення безпечних умов дорожнього руху та розвиток дорожньої інфраструктури, забезпечення транспортної доступності території громади та прав людини на вільне пересування, прискорення темпів соціально-економічного розвитку сіл громади, забезпечення життєво важливих інтересів населення, підприємств, установ і організацій незалежно від форми власності шляхом поліпшення стану автотранспортного сполучення.</w:t>
      </w:r>
    </w:p>
    <w:p w:rsidR="00FE02E0" w:rsidRPr="0035036D" w:rsidRDefault="00FE02E0" w:rsidP="00FE02E0">
      <w:pPr>
        <w:pStyle w:val="11"/>
        <w:numPr>
          <w:ilvl w:val="0"/>
          <w:numId w:val="7"/>
        </w:numPr>
        <w:tabs>
          <w:tab w:val="left" w:pos="0"/>
          <w:tab w:val="left" w:pos="284"/>
        </w:tabs>
        <w:spacing w:before="196" w:line="321" w:lineRule="exact"/>
        <w:ind w:left="0" w:firstLine="0"/>
        <w:jc w:val="center"/>
        <w:rPr>
          <w:color w:val="2E2E2E"/>
        </w:rPr>
      </w:pPr>
      <w:r w:rsidRPr="0035036D">
        <w:rPr>
          <w:color w:val="2E2E2E"/>
        </w:rPr>
        <w:t>Основні завдання Програми</w:t>
      </w:r>
    </w:p>
    <w:p w:rsidR="00FE02E0" w:rsidRPr="0035036D" w:rsidRDefault="00FE02E0" w:rsidP="00FE02E0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FE02E0" w:rsidRPr="0035036D" w:rsidRDefault="00FE02E0" w:rsidP="00FE02E0">
      <w:pPr>
        <w:pStyle w:val="ac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підвищення безпеки руху, комфортності перевезення пасажирів і вантажів автомобільним транспортом та підвищення безпеки пересування велосипедистів та пішоходів;</w:t>
      </w:r>
    </w:p>
    <w:p w:rsidR="00FE02E0" w:rsidRPr="0035036D" w:rsidRDefault="00FE02E0" w:rsidP="00FE02E0">
      <w:pPr>
        <w:pStyle w:val="ac"/>
        <w:numPr>
          <w:ilvl w:val="0"/>
          <w:numId w:val="8"/>
        </w:numPr>
        <w:ind w:left="0" w:firstLine="360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збереження наявної та будівництво нової мережі автомобільних доріг в громаді.</w:t>
      </w:r>
    </w:p>
    <w:p w:rsidR="00FE02E0" w:rsidRPr="0035036D" w:rsidRDefault="00FE02E0" w:rsidP="00FE02E0">
      <w:pPr>
        <w:pStyle w:val="ac"/>
        <w:numPr>
          <w:ilvl w:val="0"/>
          <w:numId w:val="8"/>
        </w:numPr>
        <w:ind w:left="0" w:firstLine="360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покращення існуючого транспортно-експлуатаційного стану та якості доріг комунальної власності;</w:t>
      </w:r>
    </w:p>
    <w:p w:rsidR="00FE02E0" w:rsidRPr="0035036D" w:rsidRDefault="00FE02E0" w:rsidP="00FE02E0">
      <w:pPr>
        <w:pStyle w:val="ac"/>
        <w:numPr>
          <w:ilvl w:val="0"/>
          <w:numId w:val="8"/>
        </w:numPr>
        <w:ind w:left="0" w:firstLine="360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 забезпечення надійного і безпечного руху автомобільними дорогами.</w:t>
      </w:r>
    </w:p>
    <w:p w:rsidR="00FE02E0" w:rsidRPr="0035036D" w:rsidRDefault="00FE02E0" w:rsidP="00FE02E0">
      <w:pPr>
        <w:pStyle w:val="11"/>
        <w:numPr>
          <w:ilvl w:val="0"/>
          <w:numId w:val="7"/>
        </w:numPr>
        <w:tabs>
          <w:tab w:val="left" w:pos="0"/>
          <w:tab w:val="left" w:pos="284"/>
          <w:tab w:val="left" w:pos="2968"/>
        </w:tabs>
        <w:spacing w:before="203"/>
        <w:ind w:left="0" w:firstLine="0"/>
        <w:jc w:val="center"/>
        <w:rPr>
          <w:color w:val="2E2E2E"/>
        </w:rPr>
      </w:pPr>
      <w:r w:rsidRPr="0035036D">
        <w:rPr>
          <w:color w:val="2E2E2E"/>
        </w:rPr>
        <w:t>Фінансове забезпечення Програми</w:t>
      </w:r>
    </w:p>
    <w:p w:rsidR="00FE02E0" w:rsidRPr="0035036D" w:rsidRDefault="00FE02E0" w:rsidP="00FE02E0">
      <w:pPr>
        <w:pStyle w:val="aa"/>
        <w:tabs>
          <w:tab w:val="left" w:pos="9355"/>
        </w:tabs>
        <w:ind w:right="-1" w:firstLine="567"/>
        <w:jc w:val="both"/>
      </w:pPr>
      <w:r w:rsidRPr="0035036D">
        <w:t>Забезпечення реалізації заходів, передбачених Програмою здійснюватиметься за рахунок коштів місцевого бюджету, громадських організацій, та інших джерел не заборонених чинним законодавством.</w:t>
      </w:r>
    </w:p>
    <w:p w:rsidR="00FE02E0" w:rsidRPr="0035036D" w:rsidRDefault="00FE02E0" w:rsidP="00FE02E0">
      <w:pPr>
        <w:pStyle w:val="aa"/>
        <w:tabs>
          <w:tab w:val="left" w:pos="9214"/>
          <w:tab w:val="left" w:pos="9355"/>
        </w:tabs>
        <w:spacing w:before="2"/>
        <w:ind w:right="-1" w:firstLine="567"/>
        <w:jc w:val="both"/>
      </w:pPr>
      <w:r w:rsidRPr="0035036D">
        <w:t>Прогнозні обсяги фінансування для розв’язання проблем, передбачених</w:t>
      </w:r>
      <w:r w:rsidR="000013F2" w:rsidRPr="0035036D">
        <w:t xml:space="preserve"> </w:t>
      </w:r>
      <w:r w:rsidRPr="0035036D">
        <w:t>Програмою, визначається виходячи з фінансових можливостей громади. Обсяги видатків на реалізацію заходів, визначених Програмою, можуть коригуватись відповідно до затверджених в рішенні про бюджет громади показників фінансування на відповідний рік.</w:t>
      </w:r>
    </w:p>
    <w:p w:rsidR="00FE02E0" w:rsidRPr="0035036D" w:rsidRDefault="00FE02E0" w:rsidP="00FE02E0">
      <w:pPr>
        <w:pStyle w:val="aa"/>
        <w:tabs>
          <w:tab w:val="left" w:pos="9214"/>
          <w:tab w:val="left" w:pos="9355"/>
        </w:tabs>
        <w:spacing w:after="240"/>
        <w:ind w:right="-1" w:firstLine="567"/>
        <w:jc w:val="both"/>
      </w:pPr>
      <w:r w:rsidRPr="0035036D">
        <w:t xml:space="preserve">Проведення заходів </w:t>
      </w:r>
      <w:r w:rsidR="008F4EDC" w:rsidRPr="0035036D">
        <w:t xml:space="preserve">Програми </w:t>
      </w:r>
      <w:r w:rsidRPr="0035036D">
        <w:t>проводиться першочергово на умовах співфінансування мешканців та підприємців громади.</w:t>
      </w:r>
    </w:p>
    <w:p w:rsidR="003430E6" w:rsidRPr="0035036D" w:rsidRDefault="003430E6" w:rsidP="00FE02E0">
      <w:pPr>
        <w:pStyle w:val="aa"/>
        <w:tabs>
          <w:tab w:val="left" w:pos="9214"/>
          <w:tab w:val="left" w:pos="9355"/>
        </w:tabs>
        <w:spacing w:after="240"/>
        <w:ind w:right="-1" w:firstLine="567"/>
        <w:jc w:val="both"/>
      </w:pPr>
    </w:p>
    <w:p w:rsidR="00FE02E0" w:rsidRPr="0035036D" w:rsidRDefault="00FE02E0" w:rsidP="00FE02E0">
      <w:pPr>
        <w:pStyle w:val="a3"/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spacing w:before="67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35036D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</w:t>
      </w:r>
      <w:r w:rsidR="000013F2" w:rsidRPr="0035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36D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35036D" w:rsidRPr="0035036D" w:rsidRDefault="0035036D" w:rsidP="0035036D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before="67" w:after="0" w:line="240" w:lineRule="auto"/>
        <w:ind w:left="0"/>
        <w:contextualSpacing w:val="0"/>
        <w:rPr>
          <w:rFonts w:ascii="Times New Roman" w:hAnsi="Times New Roman" w:cs="Times New Roman"/>
          <w:b/>
          <w:color w:val="2E2E2E"/>
          <w:sz w:val="16"/>
          <w:szCs w:val="16"/>
        </w:rPr>
      </w:pPr>
    </w:p>
    <w:p w:rsidR="00FE02E0" w:rsidRPr="0035036D" w:rsidRDefault="00FE02E0" w:rsidP="00FE02E0">
      <w:pPr>
        <w:pStyle w:val="ac"/>
        <w:ind w:firstLine="284"/>
        <w:jc w:val="both"/>
        <w:rPr>
          <w:rFonts w:ascii="Times New Roman" w:eastAsia="Arial" w:hAnsi="Times New Roman"/>
          <w:b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Виконання Програми забезпечить:</w:t>
      </w:r>
    </w:p>
    <w:p w:rsidR="00FE02E0" w:rsidRPr="0035036D" w:rsidRDefault="00FE02E0" w:rsidP="00FE02E0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збереження існуючої мережі та будівництво нових доріг, а також покращення експлуатаційного стану автомобільних доріг загального користування місцевого значення на території громади; </w:t>
      </w:r>
    </w:p>
    <w:p w:rsidR="00FE02E0" w:rsidRPr="0035036D" w:rsidRDefault="00FE02E0" w:rsidP="00FE02E0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поліпшення</w:t>
      </w:r>
      <w:r w:rsidR="000013F2" w:rsidRPr="00350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36D">
        <w:rPr>
          <w:rFonts w:ascii="Times New Roman" w:hAnsi="Times New Roman"/>
          <w:sz w:val="28"/>
          <w:szCs w:val="28"/>
          <w:lang w:val="uk-UA"/>
        </w:rPr>
        <w:t>умов руху автотранспорту, у тому числі маршрутів, на дорогах загального користування місцевого значення, на аварійних ділянках шляхом проведення на них ремонтних робіт;</w:t>
      </w:r>
    </w:p>
    <w:p w:rsidR="00FE02E0" w:rsidRPr="0035036D" w:rsidRDefault="00FE02E0" w:rsidP="00FE02E0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покращення транспортного,  пішохідного зв’язку та безпеки дорожнього руху;</w:t>
      </w:r>
    </w:p>
    <w:p w:rsidR="00FE02E0" w:rsidRPr="0035036D" w:rsidRDefault="00FE02E0" w:rsidP="00FE02E0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збереження існуючої мережі доріг комунальної власності від руйнування;   </w:t>
      </w:r>
    </w:p>
    <w:p w:rsidR="00FE02E0" w:rsidRPr="0035036D" w:rsidRDefault="00FE02E0" w:rsidP="00FE02E0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виконання заходів з безпеки дорожнього руху;</w:t>
      </w:r>
    </w:p>
    <w:p w:rsidR="00FE02E0" w:rsidRPr="0035036D" w:rsidRDefault="00FE02E0" w:rsidP="00FE02E0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 xml:space="preserve">ліквідацію незадовільних умов руху автотранспорту, у тому числі: </w:t>
      </w:r>
    </w:p>
    <w:p w:rsidR="00FE02E0" w:rsidRPr="0035036D" w:rsidRDefault="00FE02E0" w:rsidP="00FE02E0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маршрутів загального користування, на аварійних ділянках шляхом проведення на них ремонтних робіт;</w:t>
      </w:r>
    </w:p>
    <w:p w:rsidR="00FE02E0" w:rsidRPr="0035036D" w:rsidRDefault="00FE02E0" w:rsidP="00FE02E0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покращення експлуатаційного стану доріг і вулиць комунальної власності;</w:t>
      </w:r>
    </w:p>
    <w:p w:rsidR="00FE02E0" w:rsidRPr="0035036D" w:rsidRDefault="00FE02E0" w:rsidP="00FE02E0">
      <w:pPr>
        <w:pStyle w:val="ac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раціональне фінансування галузі дорожнього  господарства.</w:t>
      </w:r>
    </w:p>
    <w:p w:rsidR="00FE02E0" w:rsidRPr="0035036D" w:rsidRDefault="00FE02E0" w:rsidP="00FE02E0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5036D">
        <w:rPr>
          <w:rFonts w:ascii="Times New Roman" w:hAnsi="Times New Roman"/>
          <w:sz w:val="28"/>
          <w:szCs w:val="28"/>
          <w:lang w:val="uk-UA"/>
        </w:rPr>
        <w:t>Вирішення цих проблем дозволить покращити імідж Великокучурівської сільської територіальної громади, що призведе до покращення соціально-економічного розвитку громади в цілому, поліпшення інвестиційного клімату, сприятиме залученню нових інвестицій у громаду, дозволить розвиватися туристично-рекреаційним територіям та діючим підприємствам, створенню нових суб’єктів господарської діяльності, забезпечить повноцінне проживання, роботу і відпочинок мешканців громади.</w:t>
      </w:r>
    </w:p>
    <w:p w:rsidR="003430E6" w:rsidRPr="0035036D" w:rsidRDefault="003430E6" w:rsidP="00FE02E0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2E0" w:rsidRPr="0035036D" w:rsidRDefault="00FE02E0" w:rsidP="003430E6">
      <w:pPr>
        <w:pStyle w:val="11"/>
        <w:numPr>
          <w:ilvl w:val="0"/>
          <w:numId w:val="7"/>
        </w:numPr>
        <w:tabs>
          <w:tab w:val="left" w:pos="284"/>
        </w:tabs>
        <w:spacing w:before="176"/>
        <w:ind w:left="0" w:firstLine="0"/>
        <w:jc w:val="center"/>
        <w:rPr>
          <w:color w:val="2E2E2E"/>
        </w:rPr>
      </w:pPr>
      <w:r w:rsidRPr="0035036D">
        <w:rPr>
          <w:color w:val="2E2E2E"/>
        </w:rPr>
        <w:t>Координація та контроль за ходом виконання</w:t>
      </w:r>
      <w:r w:rsidR="000013F2" w:rsidRPr="0035036D">
        <w:rPr>
          <w:color w:val="2E2E2E"/>
        </w:rPr>
        <w:t xml:space="preserve"> </w:t>
      </w:r>
      <w:r w:rsidRPr="0035036D">
        <w:rPr>
          <w:color w:val="2E2E2E"/>
        </w:rPr>
        <w:t>Програми</w:t>
      </w:r>
    </w:p>
    <w:p w:rsidR="00FE02E0" w:rsidRPr="0035036D" w:rsidRDefault="00FE02E0" w:rsidP="00FE02E0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  <w:r w:rsidRPr="0035036D">
        <w:rPr>
          <w:b w:val="0"/>
        </w:rPr>
        <w:t xml:space="preserve">Контроль за виконанням Програми покладається на заступника сільського голови з питань житлово-комунального господарства </w:t>
      </w:r>
      <w:r w:rsidR="006A57A5" w:rsidRPr="0035036D">
        <w:rPr>
          <w:b w:val="0"/>
        </w:rPr>
        <w:t>сільської ради</w:t>
      </w:r>
      <w:r w:rsidRPr="0035036D">
        <w:rPr>
          <w:b w:val="0"/>
        </w:rPr>
        <w:t xml:space="preserve"> та постійну комісію з питань житлово-комунального господарства,</w:t>
      </w:r>
      <w:r w:rsidR="002E78E3" w:rsidRPr="0035036D">
        <w:rPr>
          <w:b w:val="0"/>
        </w:rPr>
        <w:t xml:space="preserve"> </w:t>
      </w:r>
      <w:r w:rsidRPr="0035036D">
        <w:rPr>
          <w:b w:val="0"/>
        </w:rPr>
        <w:t>комунальної власності, промисловості, підприємництва та сфери послуг, містобудування та будівництва</w:t>
      </w:r>
      <w:r w:rsidR="003430E6" w:rsidRPr="0035036D">
        <w:rPr>
          <w:b w:val="0"/>
        </w:rPr>
        <w:t>.</w:t>
      </w:r>
    </w:p>
    <w:p w:rsidR="002E78E3" w:rsidRPr="0035036D" w:rsidRDefault="002E78E3" w:rsidP="002E78E3">
      <w:pPr>
        <w:ind w:firstLine="426"/>
        <w:jc w:val="both"/>
        <w:rPr>
          <w:b/>
          <w:lang w:val="uk-UA"/>
        </w:rPr>
      </w:pPr>
      <w:r w:rsidRPr="0035036D">
        <w:rPr>
          <w:sz w:val="28"/>
          <w:szCs w:val="28"/>
          <w:lang w:val="uk-UA"/>
        </w:rPr>
        <w:t>Інформація про хід виконання заходів Програми заслуховується щорічно на сесії сільської ради у І кварталі, наступного за звітним роком.</w:t>
      </w:r>
    </w:p>
    <w:p w:rsidR="00FE02E0" w:rsidRPr="0035036D" w:rsidRDefault="00FE02E0" w:rsidP="00FE02E0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</w:p>
    <w:p w:rsidR="00FE02E0" w:rsidRPr="0035036D" w:rsidRDefault="00FE02E0" w:rsidP="00FE02E0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</w:p>
    <w:p w:rsidR="00FE02E0" w:rsidRPr="0035036D" w:rsidRDefault="00FE02E0" w:rsidP="00FE02E0">
      <w:pPr>
        <w:rPr>
          <w:bCs/>
          <w:sz w:val="28"/>
          <w:szCs w:val="28"/>
          <w:lang w:val="uk-UA" w:eastAsia="uk-UA" w:bidi="uk-UA"/>
        </w:rPr>
      </w:pPr>
      <w:r w:rsidRPr="0035036D">
        <w:rPr>
          <w:b/>
          <w:lang w:val="uk-UA"/>
        </w:rPr>
        <w:br w:type="page"/>
      </w:r>
    </w:p>
    <w:p w:rsidR="00FE02E0" w:rsidRPr="0035036D" w:rsidRDefault="00FE02E0" w:rsidP="00FE02E0">
      <w:pPr>
        <w:pStyle w:val="11"/>
        <w:numPr>
          <w:ilvl w:val="0"/>
          <w:numId w:val="7"/>
        </w:numPr>
        <w:tabs>
          <w:tab w:val="left" w:pos="0"/>
        </w:tabs>
        <w:spacing w:before="176"/>
        <w:ind w:left="0" w:firstLine="0"/>
        <w:jc w:val="center"/>
        <w:rPr>
          <w:color w:val="2E2E2E"/>
        </w:rPr>
        <w:sectPr w:rsidR="00FE02E0" w:rsidRPr="0035036D" w:rsidSect="00A724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02E0" w:rsidRPr="0035036D" w:rsidRDefault="00FE02E0" w:rsidP="00783634">
      <w:pPr>
        <w:pStyle w:val="11"/>
        <w:numPr>
          <w:ilvl w:val="0"/>
          <w:numId w:val="7"/>
        </w:numPr>
        <w:tabs>
          <w:tab w:val="left" w:pos="426"/>
        </w:tabs>
        <w:spacing w:before="176"/>
        <w:ind w:left="0" w:firstLine="0"/>
        <w:jc w:val="center"/>
        <w:rPr>
          <w:color w:val="2E2E2E"/>
        </w:rPr>
      </w:pPr>
      <w:r w:rsidRPr="0035036D">
        <w:rPr>
          <w:color w:val="2E2E2E"/>
        </w:rPr>
        <w:lastRenderedPageBreak/>
        <w:t>План заходів Програми</w:t>
      </w:r>
    </w:p>
    <w:tbl>
      <w:tblPr>
        <w:tblW w:w="1494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027"/>
        <w:gridCol w:w="2027"/>
        <w:gridCol w:w="1049"/>
        <w:gridCol w:w="1134"/>
        <w:gridCol w:w="1138"/>
        <w:gridCol w:w="1475"/>
      </w:tblGrid>
      <w:tr w:rsidR="00FE02E0" w:rsidRPr="0035036D" w:rsidTr="00AB5622">
        <w:trPr>
          <w:trHeight w:val="60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№ з/п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4F205B">
            <w:pPr>
              <w:spacing w:before="100" w:beforeAutospacing="1" w:after="100" w:afterAutospacing="1"/>
              <w:ind w:left="60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Назва заходу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Відповідальні  за виконання</w:t>
            </w:r>
          </w:p>
        </w:tc>
        <w:tc>
          <w:tcPr>
            <w:tcW w:w="2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C21B44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Виконавець</w:t>
            </w:r>
          </w:p>
        </w:tc>
        <w:tc>
          <w:tcPr>
            <w:tcW w:w="2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3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01615A">
            <w:pPr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Орієнтовні обсяги фін</w:t>
            </w:r>
            <w:r w:rsidR="0001615A" w:rsidRPr="0035036D">
              <w:rPr>
                <w:b/>
                <w:lang w:val="uk-UA"/>
              </w:rPr>
              <w:t>ансування за роками виконання,</w:t>
            </w:r>
            <w:r w:rsidRPr="0035036D">
              <w:rPr>
                <w:b/>
                <w:lang w:val="uk-UA"/>
              </w:rPr>
              <w:t> (тис. грн)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Термін виконання</w:t>
            </w:r>
          </w:p>
        </w:tc>
      </w:tr>
      <w:tr w:rsidR="00FE02E0" w:rsidRPr="0035036D" w:rsidTr="00AB5622">
        <w:trPr>
          <w:trHeight w:val="254"/>
          <w:tblCellSpacing w:w="0" w:type="dxa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2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2E0" w:rsidRPr="0035036D" w:rsidRDefault="00FE02E0" w:rsidP="00EA5720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2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1F0C49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 xml:space="preserve">2025 </w:t>
            </w:r>
            <w:r w:rsidR="001F0C49" w:rsidRPr="0035036D"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1F0C49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 xml:space="preserve">2026 </w:t>
            </w:r>
            <w:r w:rsidR="001F0C49" w:rsidRPr="0035036D">
              <w:rPr>
                <w:b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1F0C49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 xml:space="preserve">2027 </w:t>
            </w:r>
            <w:r w:rsidR="001F0C49" w:rsidRPr="0035036D">
              <w:rPr>
                <w:b/>
                <w:lang w:val="uk-UA"/>
              </w:rPr>
              <w:t xml:space="preserve"> </w:t>
            </w: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2E0" w:rsidRPr="0035036D" w:rsidRDefault="00FE02E0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3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88" w:rsidRPr="0035036D" w:rsidRDefault="00042288" w:rsidP="002F2F4F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4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88" w:rsidRPr="0035036D" w:rsidRDefault="00042288" w:rsidP="002F2F4F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88" w:rsidRPr="0035036D" w:rsidRDefault="00042288" w:rsidP="002F2F4F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88" w:rsidRPr="0035036D" w:rsidRDefault="00042288" w:rsidP="002F2F4F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88" w:rsidRPr="0035036D" w:rsidRDefault="00042288" w:rsidP="002F2F4F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8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35036D">
              <w:rPr>
                <w:b/>
                <w:lang w:val="uk-UA"/>
              </w:rPr>
              <w:t>9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lang w:val="uk-UA"/>
              </w:rPr>
            </w:pPr>
            <w:r w:rsidRPr="0035036D">
              <w:rPr>
                <w:bCs/>
                <w:color w:val="000000"/>
                <w:lang w:val="uk-UA"/>
              </w:rPr>
              <w:t>Будівництво асфальтування, укладання бруківкою доріг по вулицях громади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2F3ED4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1570,0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2300,0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bCs/>
                <w:color w:val="000000"/>
                <w:lang w:val="uk-UA"/>
              </w:rPr>
            </w:pPr>
            <w:r w:rsidRPr="0035036D">
              <w:rPr>
                <w:bCs/>
                <w:color w:val="000000"/>
                <w:lang w:val="uk-UA"/>
              </w:rPr>
              <w:t xml:space="preserve">Будівництво пішохідних та велосипедних доріжок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D4" w:rsidRPr="0035036D" w:rsidRDefault="002F3ED4" w:rsidP="00EA5720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  <w:p w:rsidR="002F3ED4" w:rsidRPr="0035036D" w:rsidRDefault="002F3ED4" w:rsidP="002F3ED4">
            <w:pPr>
              <w:rPr>
                <w:lang w:val="uk-UA"/>
              </w:rPr>
            </w:pPr>
          </w:p>
          <w:p w:rsidR="002F3ED4" w:rsidRPr="0035036D" w:rsidRDefault="002F3ED4" w:rsidP="002F3ED4">
            <w:pPr>
              <w:rPr>
                <w:lang w:val="uk-UA"/>
              </w:rPr>
            </w:pPr>
          </w:p>
          <w:p w:rsidR="002F3ED4" w:rsidRPr="0035036D" w:rsidRDefault="002F3ED4" w:rsidP="002F3ED4">
            <w:pPr>
              <w:rPr>
                <w:lang w:val="uk-UA"/>
              </w:rPr>
            </w:pPr>
          </w:p>
          <w:p w:rsidR="002F3ED4" w:rsidRPr="0035036D" w:rsidRDefault="002F3ED4" w:rsidP="002F3ED4">
            <w:pPr>
              <w:rPr>
                <w:lang w:val="uk-UA"/>
              </w:rPr>
            </w:pPr>
          </w:p>
          <w:p w:rsidR="00042288" w:rsidRPr="0035036D" w:rsidRDefault="00042288" w:rsidP="002F3ED4">
            <w:pPr>
              <w:rPr>
                <w:lang w:val="uk-UA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900,0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900,0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bCs/>
                <w:color w:val="000000"/>
                <w:lang w:val="uk-UA"/>
              </w:rPr>
            </w:pPr>
            <w:r w:rsidRPr="0035036D">
              <w:rPr>
                <w:lang w:val="uk-UA"/>
              </w:rPr>
              <w:t>Облаштування водовідвідних каналів вздовж місцевих та комунальних доріг громади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500,0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300,0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bCs/>
                <w:color w:val="000000"/>
                <w:lang w:val="uk-UA"/>
              </w:rPr>
            </w:pPr>
            <w:r w:rsidRPr="0035036D">
              <w:rPr>
                <w:bCs/>
                <w:color w:val="000000"/>
                <w:lang w:val="uk-UA"/>
              </w:rPr>
              <w:t>Поточний ремонт вулиць</w:t>
            </w:r>
            <w:r w:rsidR="009F1E05" w:rsidRPr="0035036D">
              <w:rPr>
                <w:bCs/>
                <w:color w:val="000000"/>
                <w:lang w:val="uk-UA"/>
              </w:rPr>
              <w:t xml:space="preserve"> </w:t>
            </w:r>
            <w:r w:rsidRPr="0035036D">
              <w:rPr>
                <w:bCs/>
                <w:color w:val="000000"/>
                <w:lang w:val="uk-UA"/>
              </w:rPr>
              <w:t>(гравіювання, грейдерування)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3000,0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4000,0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</w:tbl>
    <w:p w:rsidR="009C2D68" w:rsidRDefault="009C2D68"/>
    <w:p w:rsidR="009C2D68" w:rsidRDefault="009C2D68"/>
    <w:tbl>
      <w:tblPr>
        <w:tblW w:w="1494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027"/>
        <w:gridCol w:w="2027"/>
        <w:gridCol w:w="1049"/>
        <w:gridCol w:w="1134"/>
        <w:gridCol w:w="1138"/>
        <w:gridCol w:w="1475"/>
      </w:tblGrid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bCs/>
                <w:color w:val="000000"/>
                <w:lang w:val="uk-UA"/>
              </w:rPr>
            </w:pPr>
            <w:r w:rsidRPr="0035036D">
              <w:rPr>
                <w:bCs/>
                <w:color w:val="000000"/>
                <w:lang w:val="uk-UA"/>
              </w:rPr>
              <w:t>Утримання доріг в зимовий період (підсипка, розчистка)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700,0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800,0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900,0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lang w:val="uk-UA"/>
              </w:rPr>
            </w:pPr>
            <w:r w:rsidRPr="0035036D">
              <w:rPr>
                <w:bCs/>
                <w:color w:val="000000"/>
                <w:lang w:val="uk-UA"/>
              </w:rPr>
              <w:t>Будівництво мостів та мостових переходів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300,0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lang w:val="uk-UA"/>
              </w:rPr>
            </w:pPr>
            <w:r w:rsidRPr="0035036D">
              <w:rPr>
                <w:lang w:val="uk-UA"/>
              </w:rPr>
              <w:t xml:space="preserve">Налагодження співпраці з сусідніми територіальними громадами у питаннях реалізації </w:t>
            </w:r>
            <w:r w:rsidR="00367DB8" w:rsidRPr="0035036D">
              <w:rPr>
                <w:lang w:val="uk-UA"/>
              </w:rPr>
              <w:t>п</w:t>
            </w:r>
            <w:r w:rsidRPr="0035036D">
              <w:rPr>
                <w:lang w:val="uk-UA"/>
              </w:rPr>
              <w:t>роектів з ремонту дорожньої інфраструктури мостів, розчистки русел річок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B0414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 </w:t>
            </w:r>
            <w:r w:rsidR="00B0414D" w:rsidRPr="0035036D">
              <w:rPr>
                <w:lang w:val="uk-UA"/>
              </w:rPr>
              <w:t>потреби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B0414D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За потреби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B0414D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За потреби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lang w:val="uk-UA"/>
              </w:rPr>
            </w:pPr>
            <w:r w:rsidRPr="0035036D">
              <w:rPr>
                <w:lang w:val="uk-UA"/>
              </w:rPr>
              <w:t>Облаштування/ реконструкція зупинок громадського транспорту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2F3ED4" w:rsidP="00EA5720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Комунальне підприємство  </w:t>
            </w:r>
            <w:r w:rsidR="00042288" w:rsidRPr="0035036D">
              <w:rPr>
                <w:lang w:val="uk-UA"/>
              </w:rPr>
              <w:t>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200,0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  <w:tr w:rsidR="00042288" w:rsidRPr="0035036D" w:rsidTr="00AB562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76B65">
            <w:pPr>
              <w:spacing w:before="100" w:beforeAutospacing="1" w:after="100" w:afterAutospacing="1"/>
              <w:ind w:left="120"/>
              <w:rPr>
                <w:lang w:val="uk-UA"/>
              </w:rPr>
            </w:pPr>
            <w:r w:rsidRPr="0035036D">
              <w:rPr>
                <w:lang w:val="uk-UA"/>
              </w:rPr>
              <w:t>Виготовлення проектно-кошторисної документації на проведення ремонтних та будівельних робіт по дорогах громади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5F2578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 xml:space="preserve">Заступник сільського голови з питань </w:t>
            </w:r>
            <w:r w:rsidR="002F3ED4" w:rsidRPr="0035036D">
              <w:rPr>
                <w:lang w:val="uk-UA"/>
              </w:rPr>
              <w:t>житлово-комунального господарства сільської ради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2F3ED4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К</w:t>
            </w:r>
            <w:r w:rsidR="002F3ED4" w:rsidRPr="0035036D">
              <w:rPr>
                <w:lang w:val="uk-UA"/>
              </w:rPr>
              <w:t xml:space="preserve">омунальне підприємство </w:t>
            </w:r>
            <w:r w:rsidRPr="0035036D">
              <w:rPr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500,0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4F205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500,0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88" w:rsidRPr="0035036D" w:rsidRDefault="00042288" w:rsidP="006534DE">
            <w:pPr>
              <w:jc w:val="center"/>
              <w:rPr>
                <w:lang w:val="uk-UA"/>
              </w:rPr>
            </w:pPr>
            <w:r w:rsidRPr="0035036D">
              <w:rPr>
                <w:lang w:val="uk-UA"/>
              </w:rPr>
              <w:t>Протягом терміну дії Програми</w:t>
            </w:r>
          </w:p>
        </w:tc>
      </w:tr>
    </w:tbl>
    <w:p w:rsidR="00FE02E0" w:rsidRPr="0035036D" w:rsidRDefault="00FE02E0" w:rsidP="00FE02E0">
      <w:pPr>
        <w:tabs>
          <w:tab w:val="left" w:pos="0"/>
          <w:tab w:val="left" w:pos="284"/>
        </w:tabs>
        <w:spacing w:before="67"/>
        <w:ind w:left="3261"/>
        <w:jc w:val="center"/>
        <w:rPr>
          <w:b/>
          <w:color w:val="2E2E2E"/>
          <w:sz w:val="28"/>
          <w:lang w:val="uk-UA"/>
        </w:rPr>
      </w:pPr>
    </w:p>
    <w:p w:rsidR="00FE02E0" w:rsidRPr="0035036D" w:rsidRDefault="00844283" w:rsidP="0084428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5036D">
        <w:rPr>
          <w:b/>
          <w:sz w:val="28"/>
          <w:szCs w:val="28"/>
          <w:lang w:val="uk-UA"/>
        </w:rPr>
        <w:t>Секретар сільської ради                                                                                           Марія ЦУРКАН</w:t>
      </w:r>
    </w:p>
    <w:p w:rsidR="00FE02E0" w:rsidRPr="0035036D" w:rsidRDefault="00FE02E0" w:rsidP="00C82D30">
      <w:pPr>
        <w:rPr>
          <w:sz w:val="28"/>
          <w:szCs w:val="28"/>
          <w:lang w:val="uk-UA"/>
        </w:rPr>
      </w:pPr>
    </w:p>
    <w:sectPr w:rsidR="00FE02E0" w:rsidRPr="0035036D" w:rsidSect="00B32CBD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60" w:rsidRDefault="006B2460" w:rsidP="00C82D30">
      <w:r>
        <w:separator/>
      </w:r>
    </w:p>
  </w:endnote>
  <w:endnote w:type="continuationSeparator" w:id="0">
    <w:p w:rsidR="006B2460" w:rsidRDefault="006B2460" w:rsidP="00C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60" w:rsidRDefault="006B2460" w:rsidP="00C82D30">
      <w:r>
        <w:separator/>
      </w:r>
    </w:p>
  </w:footnote>
  <w:footnote w:type="continuationSeparator" w:id="0">
    <w:p w:rsidR="006B2460" w:rsidRDefault="006B2460" w:rsidP="00C8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AFA"/>
    <w:multiLevelType w:val="hybridMultilevel"/>
    <w:tmpl w:val="6D142D52"/>
    <w:lvl w:ilvl="0" w:tplc="270AFC2C">
      <w:start w:val="4"/>
      <w:numFmt w:val="upperRoman"/>
      <w:lvlText w:val="%1."/>
      <w:lvlJc w:val="left"/>
      <w:pPr>
        <w:ind w:left="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69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0E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6A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A5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29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63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0B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F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B0F66"/>
    <w:multiLevelType w:val="hybridMultilevel"/>
    <w:tmpl w:val="FFA896FA"/>
    <w:lvl w:ilvl="0" w:tplc="E132DA70"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E7C6700"/>
    <w:multiLevelType w:val="hybridMultilevel"/>
    <w:tmpl w:val="8F8EC4DA"/>
    <w:lvl w:ilvl="0" w:tplc="74FC48D2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BC36B6">
      <w:start w:val="1"/>
      <w:numFmt w:val="decimal"/>
      <w:lvlText w:val="%2.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AC5098">
      <w:start w:val="1"/>
      <w:numFmt w:val="lowerRoman"/>
      <w:lvlText w:val="%3"/>
      <w:lvlJc w:val="left"/>
      <w:pPr>
        <w:ind w:left="4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DA0C5C">
      <w:start w:val="1"/>
      <w:numFmt w:val="decimal"/>
      <w:lvlText w:val="%4"/>
      <w:lvlJc w:val="left"/>
      <w:pPr>
        <w:ind w:left="5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68D916">
      <w:start w:val="1"/>
      <w:numFmt w:val="lowerLetter"/>
      <w:lvlText w:val="%5"/>
      <w:lvlJc w:val="left"/>
      <w:pPr>
        <w:ind w:left="5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DA2CE0">
      <w:start w:val="1"/>
      <w:numFmt w:val="lowerRoman"/>
      <w:lvlText w:val="%6"/>
      <w:lvlJc w:val="left"/>
      <w:pPr>
        <w:ind w:left="6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1842DA">
      <w:start w:val="1"/>
      <w:numFmt w:val="decimal"/>
      <w:lvlText w:val="%7"/>
      <w:lvlJc w:val="left"/>
      <w:pPr>
        <w:ind w:left="7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7E0934">
      <w:start w:val="1"/>
      <w:numFmt w:val="lowerLetter"/>
      <w:lvlText w:val="%8"/>
      <w:lvlJc w:val="left"/>
      <w:pPr>
        <w:ind w:left="7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10DE38">
      <w:start w:val="1"/>
      <w:numFmt w:val="lowerRoman"/>
      <w:lvlText w:val="%9"/>
      <w:lvlJc w:val="left"/>
      <w:pPr>
        <w:ind w:left="8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D67A3A"/>
    <w:multiLevelType w:val="hybridMultilevel"/>
    <w:tmpl w:val="C8805ABC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30A0DA4"/>
    <w:multiLevelType w:val="hybridMultilevel"/>
    <w:tmpl w:val="083AFA18"/>
    <w:lvl w:ilvl="0" w:tplc="E132D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656D"/>
    <w:multiLevelType w:val="hybridMultilevel"/>
    <w:tmpl w:val="BD062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E22A1"/>
    <w:multiLevelType w:val="hybridMultilevel"/>
    <w:tmpl w:val="49444A12"/>
    <w:lvl w:ilvl="0" w:tplc="0D7CD0D4">
      <w:start w:val="1"/>
      <w:numFmt w:val="decimal"/>
      <w:lvlText w:val="%1."/>
      <w:lvlJc w:val="left"/>
      <w:pPr>
        <w:ind w:left="3621" w:hanging="360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1" w:tplc="09765A0A">
      <w:numFmt w:val="bullet"/>
      <w:lvlText w:val="•"/>
      <w:lvlJc w:val="left"/>
      <w:pPr>
        <w:ind w:left="4972" w:hanging="360"/>
      </w:pPr>
      <w:rPr>
        <w:rFonts w:hint="default"/>
        <w:lang w:val="uk-UA" w:eastAsia="uk-UA" w:bidi="uk-UA"/>
      </w:rPr>
    </w:lvl>
    <w:lvl w:ilvl="2" w:tplc="A9B893EA">
      <w:numFmt w:val="bullet"/>
      <w:lvlText w:val="•"/>
      <w:lvlJc w:val="left"/>
      <w:pPr>
        <w:ind w:left="5565" w:hanging="360"/>
      </w:pPr>
      <w:rPr>
        <w:rFonts w:hint="default"/>
        <w:lang w:val="uk-UA" w:eastAsia="uk-UA" w:bidi="uk-UA"/>
      </w:rPr>
    </w:lvl>
    <w:lvl w:ilvl="3" w:tplc="1C648044">
      <w:numFmt w:val="bullet"/>
      <w:lvlText w:val="•"/>
      <w:lvlJc w:val="left"/>
      <w:pPr>
        <w:ind w:left="6157" w:hanging="360"/>
      </w:pPr>
      <w:rPr>
        <w:rFonts w:hint="default"/>
        <w:lang w:val="uk-UA" w:eastAsia="uk-UA" w:bidi="uk-UA"/>
      </w:rPr>
    </w:lvl>
    <w:lvl w:ilvl="4" w:tplc="4C968900">
      <w:numFmt w:val="bullet"/>
      <w:lvlText w:val="•"/>
      <w:lvlJc w:val="left"/>
      <w:pPr>
        <w:ind w:left="6750" w:hanging="360"/>
      </w:pPr>
      <w:rPr>
        <w:rFonts w:hint="default"/>
        <w:lang w:val="uk-UA" w:eastAsia="uk-UA" w:bidi="uk-UA"/>
      </w:rPr>
    </w:lvl>
    <w:lvl w:ilvl="5" w:tplc="6394C3B6">
      <w:numFmt w:val="bullet"/>
      <w:lvlText w:val="•"/>
      <w:lvlJc w:val="left"/>
      <w:pPr>
        <w:ind w:left="7343" w:hanging="360"/>
      </w:pPr>
      <w:rPr>
        <w:rFonts w:hint="default"/>
        <w:lang w:val="uk-UA" w:eastAsia="uk-UA" w:bidi="uk-UA"/>
      </w:rPr>
    </w:lvl>
    <w:lvl w:ilvl="6" w:tplc="D1541348">
      <w:numFmt w:val="bullet"/>
      <w:lvlText w:val="•"/>
      <w:lvlJc w:val="left"/>
      <w:pPr>
        <w:ind w:left="7935" w:hanging="360"/>
      </w:pPr>
      <w:rPr>
        <w:rFonts w:hint="default"/>
        <w:lang w:val="uk-UA" w:eastAsia="uk-UA" w:bidi="uk-UA"/>
      </w:rPr>
    </w:lvl>
    <w:lvl w:ilvl="7" w:tplc="0A1E8386">
      <w:numFmt w:val="bullet"/>
      <w:lvlText w:val="•"/>
      <w:lvlJc w:val="left"/>
      <w:pPr>
        <w:ind w:left="8528" w:hanging="360"/>
      </w:pPr>
      <w:rPr>
        <w:rFonts w:hint="default"/>
        <w:lang w:val="uk-UA" w:eastAsia="uk-UA" w:bidi="uk-UA"/>
      </w:rPr>
    </w:lvl>
    <w:lvl w:ilvl="8" w:tplc="229E608E">
      <w:numFmt w:val="bullet"/>
      <w:lvlText w:val="•"/>
      <w:lvlJc w:val="left"/>
      <w:pPr>
        <w:ind w:left="9121" w:hanging="360"/>
      </w:pPr>
      <w:rPr>
        <w:rFonts w:hint="default"/>
        <w:lang w:val="uk-UA" w:eastAsia="uk-UA" w:bidi="uk-UA"/>
      </w:rPr>
    </w:lvl>
  </w:abstractNum>
  <w:abstractNum w:abstractNumId="7" w15:restartNumberingAfterBreak="0">
    <w:nsid w:val="303F1430"/>
    <w:multiLevelType w:val="hybridMultilevel"/>
    <w:tmpl w:val="392CC37E"/>
    <w:lvl w:ilvl="0" w:tplc="45AC5E82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uk-UA" w:bidi="uk-UA"/>
      </w:rPr>
    </w:lvl>
    <w:lvl w:ilvl="1" w:tplc="2C704E50">
      <w:numFmt w:val="bullet"/>
      <w:lvlText w:val="•"/>
      <w:lvlJc w:val="left"/>
      <w:pPr>
        <w:ind w:left="731" w:hanging="200"/>
      </w:pPr>
      <w:rPr>
        <w:rFonts w:hint="default"/>
        <w:lang w:val="uk-UA" w:eastAsia="uk-UA" w:bidi="uk-UA"/>
      </w:rPr>
    </w:lvl>
    <w:lvl w:ilvl="2" w:tplc="B86A3842">
      <w:numFmt w:val="bullet"/>
      <w:lvlText w:val="•"/>
      <w:lvlJc w:val="left"/>
      <w:pPr>
        <w:ind w:left="1363" w:hanging="200"/>
      </w:pPr>
      <w:rPr>
        <w:rFonts w:hint="default"/>
        <w:lang w:val="uk-UA" w:eastAsia="uk-UA" w:bidi="uk-UA"/>
      </w:rPr>
    </w:lvl>
    <w:lvl w:ilvl="3" w:tplc="AFF002E6">
      <w:numFmt w:val="bullet"/>
      <w:lvlText w:val="•"/>
      <w:lvlJc w:val="left"/>
      <w:pPr>
        <w:ind w:left="1995" w:hanging="200"/>
      </w:pPr>
      <w:rPr>
        <w:rFonts w:hint="default"/>
        <w:lang w:val="uk-UA" w:eastAsia="uk-UA" w:bidi="uk-UA"/>
      </w:rPr>
    </w:lvl>
    <w:lvl w:ilvl="4" w:tplc="6C243162">
      <w:numFmt w:val="bullet"/>
      <w:lvlText w:val="•"/>
      <w:lvlJc w:val="left"/>
      <w:pPr>
        <w:ind w:left="2627" w:hanging="200"/>
      </w:pPr>
      <w:rPr>
        <w:rFonts w:hint="default"/>
        <w:lang w:val="uk-UA" w:eastAsia="uk-UA" w:bidi="uk-UA"/>
      </w:rPr>
    </w:lvl>
    <w:lvl w:ilvl="5" w:tplc="FE70D3A0">
      <w:numFmt w:val="bullet"/>
      <w:lvlText w:val="•"/>
      <w:lvlJc w:val="left"/>
      <w:pPr>
        <w:ind w:left="3259" w:hanging="200"/>
      </w:pPr>
      <w:rPr>
        <w:rFonts w:hint="default"/>
        <w:lang w:val="uk-UA" w:eastAsia="uk-UA" w:bidi="uk-UA"/>
      </w:rPr>
    </w:lvl>
    <w:lvl w:ilvl="6" w:tplc="3EE06340">
      <w:numFmt w:val="bullet"/>
      <w:lvlText w:val="•"/>
      <w:lvlJc w:val="left"/>
      <w:pPr>
        <w:ind w:left="3891" w:hanging="200"/>
      </w:pPr>
      <w:rPr>
        <w:rFonts w:hint="default"/>
        <w:lang w:val="uk-UA" w:eastAsia="uk-UA" w:bidi="uk-UA"/>
      </w:rPr>
    </w:lvl>
    <w:lvl w:ilvl="7" w:tplc="050881A6">
      <w:numFmt w:val="bullet"/>
      <w:lvlText w:val="•"/>
      <w:lvlJc w:val="left"/>
      <w:pPr>
        <w:ind w:left="4523" w:hanging="200"/>
      </w:pPr>
      <w:rPr>
        <w:rFonts w:hint="default"/>
        <w:lang w:val="uk-UA" w:eastAsia="uk-UA" w:bidi="uk-UA"/>
      </w:rPr>
    </w:lvl>
    <w:lvl w:ilvl="8" w:tplc="2BDE5A3E">
      <w:numFmt w:val="bullet"/>
      <w:lvlText w:val="•"/>
      <w:lvlJc w:val="left"/>
      <w:pPr>
        <w:ind w:left="5155" w:hanging="200"/>
      </w:pPr>
      <w:rPr>
        <w:rFonts w:hint="default"/>
        <w:lang w:val="uk-UA" w:eastAsia="uk-UA" w:bidi="uk-UA"/>
      </w:rPr>
    </w:lvl>
  </w:abstractNum>
  <w:abstractNum w:abstractNumId="8" w15:restartNumberingAfterBreak="0">
    <w:nsid w:val="39B74F25"/>
    <w:multiLevelType w:val="hybridMultilevel"/>
    <w:tmpl w:val="2D5438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B6A079C"/>
    <w:multiLevelType w:val="hybridMultilevel"/>
    <w:tmpl w:val="3CE0C596"/>
    <w:lvl w:ilvl="0" w:tplc="E132D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54632"/>
    <w:multiLevelType w:val="hybridMultilevel"/>
    <w:tmpl w:val="6D142D52"/>
    <w:lvl w:ilvl="0" w:tplc="270AFC2C">
      <w:start w:val="4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69404">
      <w:start w:val="1"/>
      <w:numFmt w:val="lowerLetter"/>
      <w:lvlText w:val="%2"/>
      <w:lvlJc w:val="left"/>
      <w:pPr>
        <w:ind w:left="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0EC06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6AB96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A54CE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2902E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6364C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0B9DE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F442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C302DE"/>
    <w:multiLevelType w:val="hybridMultilevel"/>
    <w:tmpl w:val="743E0FF0"/>
    <w:lvl w:ilvl="0" w:tplc="CB728D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63D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22D4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E00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2F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9AD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899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C1C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920F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701C4C"/>
    <w:multiLevelType w:val="hybridMultilevel"/>
    <w:tmpl w:val="76BCA07C"/>
    <w:lvl w:ilvl="0" w:tplc="45AC5E82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799105C2"/>
    <w:multiLevelType w:val="hybridMultilevel"/>
    <w:tmpl w:val="04DE3756"/>
    <w:lvl w:ilvl="0" w:tplc="2658761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C5442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6265A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CF604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E9DF6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A1FCC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EC44A0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49A82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25AFC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39"/>
    <w:rsid w:val="000013F2"/>
    <w:rsid w:val="000047CA"/>
    <w:rsid w:val="0001615A"/>
    <w:rsid w:val="00042288"/>
    <w:rsid w:val="000429F0"/>
    <w:rsid w:val="00047B06"/>
    <w:rsid w:val="000B3143"/>
    <w:rsid w:val="000C5BD1"/>
    <w:rsid w:val="001112FD"/>
    <w:rsid w:val="00125F01"/>
    <w:rsid w:val="00130CB0"/>
    <w:rsid w:val="00142286"/>
    <w:rsid w:val="001470A8"/>
    <w:rsid w:val="001B055E"/>
    <w:rsid w:val="001E038D"/>
    <w:rsid w:val="001E165B"/>
    <w:rsid w:val="001E25F2"/>
    <w:rsid w:val="001F0C49"/>
    <w:rsid w:val="001F7DA8"/>
    <w:rsid w:val="0022517F"/>
    <w:rsid w:val="00276B65"/>
    <w:rsid w:val="002912CB"/>
    <w:rsid w:val="002C3A35"/>
    <w:rsid w:val="002D2554"/>
    <w:rsid w:val="002E78E3"/>
    <w:rsid w:val="002F1DF7"/>
    <w:rsid w:val="002F3ED4"/>
    <w:rsid w:val="002F4787"/>
    <w:rsid w:val="00316CA9"/>
    <w:rsid w:val="0032548F"/>
    <w:rsid w:val="003430E6"/>
    <w:rsid w:val="00346597"/>
    <w:rsid w:val="0035036D"/>
    <w:rsid w:val="00367DB8"/>
    <w:rsid w:val="00375438"/>
    <w:rsid w:val="003B22D7"/>
    <w:rsid w:val="003B3941"/>
    <w:rsid w:val="003D7CE8"/>
    <w:rsid w:val="00445C22"/>
    <w:rsid w:val="0048252A"/>
    <w:rsid w:val="004A63A1"/>
    <w:rsid w:val="004E2345"/>
    <w:rsid w:val="004F22CD"/>
    <w:rsid w:val="00507D17"/>
    <w:rsid w:val="00513A6B"/>
    <w:rsid w:val="00520DDC"/>
    <w:rsid w:val="00553402"/>
    <w:rsid w:val="00554232"/>
    <w:rsid w:val="005935B2"/>
    <w:rsid w:val="005F2578"/>
    <w:rsid w:val="00624014"/>
    <w:rsid w:val="006534DE"/>
    <w:rsid w:val="006A0323"/>
    <w:rsid w:val="006A57A5"/>
    <w:rsid w:val="006B2460"/>
    <w:rsid w:val="006F3FAE"/>
    <w:rsid w:val="0073173F"/>
    <w:rsid w:val="00733C0E"/>
    <w:rsid w:val="00742339"/>
    <w:rsid w:val="00783634"/>
    <w:rsid w:val="00797DEA"/>
    <w:rsid w:val="007A41C9"/>
    <w:rsid w:val="007C143C"/>
    <w:rsid w:val="007C40E0"/>
    <w:rsid w:val="007F0DB6"/>
    <w:rsid w:val="0080378E"/>
    <w:rsid w:val="00811772"/>
    <w:rsid w:val="00822DEE"/>
    <w:rsid w:val="00844283"/>
    <w:rsid w:val="0085605B"/>
    <w:rsid w:val="00890C75"/>
    <w:rsid w:val="00897D4F"/>
    <w:rsid w:val="008F4EDC"/>
    <w:rsid w:val="009123B1"/>
    <w:rsid w:val="009401B1"/>
    <w:rsid w:val="0096199D"/>
    <w:rsid w:val="00966855"/>
    <w:rsid w:val="00967151"/>
    <w:rsid w:val="0097504A"/>
    <w:rsid w:val="00976F1F"/>
    <w:rsid w:val="00986D3B"/>
    <w:rsid w:val="009A629F"/>
    <w:rsid w:val="009C2D68"/>
    <w:rsid w:val="009F1E05"/>
    <w:rsid w:val="00A036DF"/>
    <w:rsid w:val="00A24BDF"/>
    <w:rsid w:val="00A7244B"/>
    <w:rsid w:val="00A81778"/>
    <w:rsid w:val="00A97C87"/>
    <w:rsid w:val="00AA105A"/>
    <w:rsid w:val="00AB5622"/>
    <w:rsid w:val="00AE0EDC"/>
    <w:rsid w:val="00AF6D50"/>
    <w:rsid w:val="00B0414D"/>
    <w:rsid w:val="00B204B9"/>
    <w:rsid w:val="00B22CE2"/>
    <w:rsid w:val="00B32CBD"/>
    <w:rsid w:val="00BA010D"/>
    <w:rsid w:val="00BA033F"/>
    <w:rsid w:val="00BA3964"/>
    <w:rsid w:val="00BB0655"/>
    <w:rsid w:val="00BB0858"/>
    <w:rsid w:val="00BB4287"/>
    <w:rsid w:val="00BC7817"/>
    <w:rsid w:val="00BD7539"/>
    <w:rsid w:val="00BE1192"/>
    <w:rsid w:val="00BF0D93"/>
    <w:rsid w:val="00BF4D6D"/>
    <w:rsid w:val="00C21B44"/>
    <w:rsid w:val="00C60797"/>
    <w:rsid w:val="00C817DC"/>
    <w:rsid w:val="00C82D30"/>
    <w:rsid w:val="00CA0F8D"/>
    <w:rsid w:val="00CB45DC"/>
    <w:rsid w:val="00CC0785"/>
    <w:rsid w:val="00CC0F8E"/>
    <w:rsid w:val="00D05157"/>
    <w:rsid w:val="00D466C8"/>
    <w:rsid w:val="00D73A0E"/>
    <w:rsid w:val="00D95DAE"/>
    <w:rsid w:val="00E077F2"/>
    <w:rsid w:val="00E163F6"/>
    <w:rsid w:val="00E33239"/>
    <w:rsid w:val="00E839BC"/>
    <w:rsid w:val="00E84931"/>
    <w:rsid w:val="00EA5720"/>
    <w:rsid w:val="00EB2272"/>
    <w:rsid w:val="00F31FE5"/>
    <w:rsid w:val="00F41812"/>
    <w:rsid w:val="00F96D2E"/>
    <w:rsid w:val="00FA1BCB"/>
    <w:rsid w:val="00FA43CA"/>
    <w:rsid w:val="00FE02E0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563"/>
  <w15:docId w15:val="{1A87CC58-8AA1-4B75-AF5A-9E1858B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qFormat/>
    <w:rsid w:val="00624014"/>
    <w:pPr>
      <w:keepNext/>
      <w:keepLines/>
      <w:spacing w:after="0" w:line="254" w:lineRule="auto"/>
      <w:ind w:left="233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014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List Paragraph"/>
    <w:basedOn w:val="a"/>
    <w:uiPriority w:val="1"/>
    <w:qFormat/>
    <w:rsid w:val="006240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4B9"/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4B9"/>
    <w:rPr>
      <w:rFonts w:ascii="Segoe UI" w:hAnsi="Segoe UI" w:cs="Segoe UI"/>
      <w:sz w:val="18"/>
      <w:szCs w:val="18"/>
      <w:lang w:val="uk-UA"/>
    </w:rPr>
  </w:style>
  <w:style w:type="table" w:customStyle="1" w:styleId="TableGrid">
    <w:name w:val="TableGrid"/>
    <w:rsid w:val="000429F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82D3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82D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2D3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C82D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FE02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E02E0"/>
    <w:pPr>
      <w:widowControl w:val="0"/>
      <w:autoSpaceDE w:val="0"/>
      <w:autoSpaceDN w:val="0"/>
    </w:pPr>
    <w:rPr>
      <w:sz w:val="28"/>
      <w:szCs w:val="28"/>
      <w:lang w:val="uk-UA" w:eastAsia="uk-UA" w:bidi="uk-UA"/>
    </w:rPr>
  </w:style>
  <w:style w:type="character" w:customStyle="1" w:styleId="ab">
    <w:name w:val="Основний текст Знак"/>
    <w:basedOn w:val="a0"/>
    <w:link w:val="aa"/>
    <w:uiPriority w:val="1"/>
    <w:rsid w:val="00FE02E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FE02E0"/>
    <w:pPr>
      <w:widowControl w:val="0"/>
      <w:autoSpaceDE w:val="0"/>
      <w:autoSpaceDN w:val="0"/>
      <w:ind w:left="396"/>
      <w:outlineLvl w:val="1"/>
    </w:pPr>
    <w:rPr>
      <w:b/>
      <w:bCs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FE02E0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rvts23">
    <w:name w:val="rvts23"/>
    <w:basedOn w:val="a0"/>
    <w:rsid w:val="00FE02E0"/>
  </w:style>
  <w:style w:type="paragraph" w:styleId="ac">
    <w:name w:val="No Spacing"/>
    <w:uiPriority w:val="1"/>
    <w:qFormat/>
    <w:rsid w:val="00FE02E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2865-F6F4-459B-840E-072EFDAF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2010</Words>
  <Characters>11459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380502727483</dc:creator>
  <cp:keywords/>
  <dc:description/>
  <cp:lastModifiedBy>SNICHIV-2</cp:lastModifiedBy>
  <cp:revision>117</cp:revision>
  <cp:lastPrinted>2025-03-23T10:18:00Z</cp:lastPrinted>
  <dcterms:created xsi:type="dcterms:W3CDTF">2021-01-31T11:41:00Z</dcterms:created>
  <dcterms:modified xsi:type="dcterms:W3CDTF">2025-03-23T10:36:00Z</dcterms:modified>
</cp:coreProperties>
</file>