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78B" w:rsidRPr="008E4062" w:rsidRDefault="006D378B" w:rsidP="00DC036A">
      <w:pPr>
        <w:tabs>
          <w:tab w:val="center" w:pos="274"/>
          <w:tab w:val="center" w:pos="4764"/>
          <w:tab w:val="center" w:pos="8181"/>
        </w:tabs>
        <w:spacing w:after="3" w:line="266" w:lineRule="auto"/>
        <w:jc w:val="center"/>
        <w:rPr>
          <w:rFonts w:ascii="Times New Roman" w:hAnsi="Times New Roman" w:cs="Times New Roman"/>
          <w:b/>
          <w:sz w:val="24"/>
          <w:szCs w:val="24"/>
          <w:lang w:val="ru-RU"/>
        </w:rPr>
      </w:pPr>
      <w:r w:rsidRPr="008E4062">
        <w:rPr>
          <w:noProof/>
          <w:sz w:val="24"/>
          <w:szCs w:val="24"/>
          <w:lang w:eastAsia="uk-UA"/>
        </w:rPr>
        <w:drawing>
          <wp:inline distT="0" distB="0" distL="0" distR="0" wp14:anchorId="6770083A" wp14:editId="0A48DBB7">
            <wp:extent cx="409575" cy="598805"/>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409575" cy="598805"/>
                    </a:xfrm>
                    <a:prstGeom prst="rect">
                      <a:avLst/>
                    </a:prstGeom>
                  </pic:spPr>
                </pic:pic>
              </a:graphicData>
            </a:graphic>
          </wp:inline>
        </w:drawing>
      </w:r>
    </w:p>
    <w:p w:rsidR="00DC036A" w:rsidRPr="008E4062" w:rsidRDefault="00DC036A" w:rsidP="00DC036A">
      <w:pPr>
        <w:tabs>
          <w:tab w:val="center" w:pos="274"/>
          <w:tab w:val="center" w:pos="4764"/>
          <w:tab w:val="center" w:pos="8181"/>
        </w:tabs>
        <w:spacing w:after="3" w:line="266" w:lineRule="auto"/>
        <w:jc w:val="center"/>
        <w:rPr>
          <w:rFonts w:ascii="Times New Roman" w:hAnsi="Times New Roman" w:cs="Times New Roman"/>
          <w:b/>
          <w:sz w:val="24"/>
          <w:szCs w:val="24"/>
          <w:lang w:val="ru-RU"/>
        </w:rPr>
      </w:pPr>
      <w:r w:rsidRPr="008E4062">
        <w:rPr>
          <w:rFonts w:ascii="Times New Roman" w:hAnsi="Times New Roman" w:cs="Times New Roman"/>
          <w:b/>
          <w:sz w:val="24"/>
          <w:szCs w:val="24"/>
          <w:lang w:val="ru-RU"/>
        </w:rPr>
        <w:t>ВЕЛИКОКУЧУРІВСЬКА СІЛЬСЬКА РАДА</w:t>
      </w:r>
    </w:p>
    <w:p w:rsidR="00DC036A" w:rsidRPr="008E4062" w:rsidRDefault="00DC036A" w:rsidP="00DC036A">
      <w:pPr>
        <w:tabs>
          <w:tab w:val="center" w:pos="274"/>
          <w:tab w:val="center" w:pos="4764"/>
          <w:tab w:val="center" w:pos="8181"/>
        </w:tabs>
        <w:spacing w:after="3" w:line="266" w:lineRule="auto"/>
        <w:jc w:val="center"/>
        <w:rPr>
          <w:rFonts w:ascii="Times New Roman" w:hAnsi="Times New Roman" w:cs="Times New Roman"/>
          <w:b/>
          <w:sz w:val="24"/>
          <w:szCs w:val="24"/>
          <w:lang w:val="ru-RU"/>
        </w:rPr>
      </w:pPr>
      <w:r w:rsidRPr="008E4062">
        <w:rPr>
          <w:rFonts w:ascii="Times New Roman" w:hAnsi="Times New Roman" w:cs="Times New Roman"/>
          <w:b/>
          <w:sz w:val="24"/>
          <w:szCs w:val="24"/>
          <w:lang w:val="ru-RU"/>
        </w:rPr>
        <w:t>ЧЕРНІВЕЦЬКОГО РАЙОНУ ЧЕРНІВЕЦЬКОЇ ОБЛАСТІ</w:t>
      </w:r>
    </w:p>
    <w:p w:rsidR="00DC036A" w:rsidRPr="008E4062" w:rsidRDefault="00DC036A" w:rsidP="00DC036A">
      <w:pPr>
        <w:tabs>
          <w:tab w:val="center" w:pos="274"/>
          <w:tab w:val="center" w:pos="4764"/>
          <w:tab w:val="center" w:pos="8181"/>
        </w:tabs>
        <w:spacing w:after="3" w:line="266" w:lineRule="auto"/>
        <w:rPr>
          <w:rFonts w:ascii="Times New Roman" w:hAnsi="Times New Roman" w:cs="Times New Roman"/>
          <w:sz w:val="24"/>
          <w:szCs w:val="24"/>
          <w:lang w:val="ru-RU"/>
        </w:rPr>
      </w:pPr>
      <w:r w:rsidRPr="008E4062">
        <w:rPr>
          <w:rFonts w:ascii="Times New Roman" w:hAnsi="Times New Roman" w:cs="Times New Roman"/>
          <w:b/>
          <w:sz w:val="24"/>
          <w:szCs w:val="24"/>
          <w:lang w:val="ru-RU"/>
        </w:rPr>
        <w:t xml:space="preserve">                                          </w:t>
      </w:r>
      <w:r w:rsidR="00297B7D">
        <w:rPr>
          <w:rFonts w:ascii="Times New Roman" w:hAnsi="Times New Roman" w:cs="Times New Roman"/>
          <w:b/>
          <w:sz w:val="24"/>
          <w:szCs w:val="24"/>
          <w:lang w:val="ru-RU"/>
        </w:rPr>
        <w:t xml:space="preserve">                  </w:t>
      </w:r>
      <w:r w:rsidR="00D471F1">
        <w:rPr>
          <w:rFonts w:ascii="Times New Roman" w:hAnsi="Times New Roman" w:cs="Times New Roman"/>
          <w:b/>
          <w:sz w:val="24"/>
          <w:szCs w:val="24"/>
          <w:lang w:val="en-US"/>
        </w:rPr>
        <w:t>XXX</w:t>
      </w:r>
      <w:r w:rsidR="00297B7D">
        <w:rPr>
          <w:rFonts w:ascii="Times New Roman" w:hAnsi="Times New Roman" w:cs="Times New Roman"/>
          <w:b/>
          <w:sz w:val="24"/>
          <w:szCs w:val="24"/>
        </w:rPr>
        <w:t>Х</w:t>
      </w:r>
      <w:r w:rsidR="005C6105">
        <w:rPr>
          <w:rFonts w:ascii="Times New Roman" w:hAnsi="Times New Roman" w:cs="Times New Roman"/>
          <w:b/>
          <w:sz w:val="24"/>
          <w:szCs w:val="24"/>
        </w:rPr>
        <w:t>Х</w:t>
      </w:r>
      <w:r w:rsidR="00613D7C">
        <w:rPr>
          <w:rFonts w:ascii="Times New Roman" w:hAnsi="Times New Roman" w:cs="Times New Roman"/>
          <w:b/>
          <w:sz w:val="24"/>
          <w:szCs w:val="24"/>
          <w:lang w:val="en-US"/>
        </w:rPr>
        <w:t>V</w:t>
      </w:r>
      <w:r w:rsidR="00FF50E3">
        <w:rPr>
          <w:rFonts w:ascii="Times New Roman" w:hAnsi="Times New Roman" w:cs="Times New Roman"/>
          <w:b/>
          <w:sz w:val="24"/>
          <w:szCs w:val="24"/>
        </w:rPr>
        <w:t>ІІ</w:t>
      </w:r>
      <w:r w:rsidRPr="008E4062">
        <w:rPr>
          <w:rFonts w:ascii="Times New Roman" w:hAnsi="Times New Roman" w:cs="Times New Roman"/>
          <w:b/>
          <w:sz w:val="24"/>
          <w:szCs w:val="24"/>
          <w:lang w:val="ru-RU"/>
        </w:rPr>
        <w:t xml:space="preserve">__ </w:t>
      </w:r>
      <w:proofErr w:type="spellStart"/>
      <w:r w:rsidRPr="008E4062">
        <w:rPr>
          <w:rFonts w:ascii="Times New Roman" w:hAnsi="Times New Roman" w:cs="Times New Roman"/>
          <w:b/>
          <w:sz w:val="24"/>
          <w:szCs w:val="24"/>
          <w:lang w:val="ru-RU"/>
        </w:rPr>
        <w:t>сесія</w:t>
      </w:r>
      <w:proofErr w:type="spellEnd"/>
      <w:r w:rsidRPr="008E4062">
        <w:rPr>
          <w:rFonts w:ascii="Times New Roman" w:hAnsi="Times New Roman" w:cs="Times New Roman"/>
          <w:b/>
          <w:sz w:val="24"/>
          <w:szCs w:val="24"/>
          <w:lang w:val="ru-RU"/>
        </w:rPr>
        <w:t xml:space="preserve">  </w:t>
      </w:r>
      <w:r w:rsidRPr="008E4062">
        <w:rPr>
          <w:rFonts w:ascii="Times New Roman" w:hAnsi="Times New Roman" w:cs="Times New Roman"/>
          <w:b/>
          <w:sz w:val="24"/>
          <w:szCs w:val="24"/>
          <w:u w:val="single" w:color="000000"/>
          <w:lang w:val="ru-RU"/>
        </w:rPr>
        <w:t xml:space="preserve">  </w:t>
      </w:r>
      <w:r w:rsidRPr="008E4062">
        <w:rPr>
          <w:rFonts w:ascii="Times New Roman" w:hAnsi="Times New Roman" w:cs="Times New Roman"/>
          <w:b/>
          <w:sz w:val="24"/>
          <w:szCs w:val="24"/>
          <w:u w:val="single" w:color="000000"/>
        </w:rPr>
        <w:t>VII</w:t>
      </w:r>
      <w:r w:rsidR="00F12679">
        <w:rPr>
          <w:rFonts w:ascii="Times New Roman" w:hAnsi="Times New Roman" w:cs="Times New Roman"/>
          <w:b/>
          <w:sz w:val="24"/>
          <w:szCs w:val="24"/>
          <w:u w:val="single" w:color="000000"/>
        </w:rPr>
        <w:t>І</w:t>
      </w:r>
      <w:r w:rsidRPr="008E4062">
        <w:rPr>
          <w:rFonts w:ascii="Times New Roman" w:hAnsi="Times New Roman" w:cs="Times New Roman"/>
          <w:b/>
          <w:sz w:val="24"/>
          <w:szCs w:val="24"/>
          <w:u w:val="single" w:color="000000"/>
          <w:lang w:val="ru-RU"/>
        </w:rPr>
        <w:t xml:space="preserve"> </w:t>
      </w:r>
      <w:r w:rsidRPr="008E4062">
        <w:rPr>
          <w:rFonts w:ascii="Times New Roman" w:hAnsi="Times New Roman" w:cs="Times New Roman"/>
          <w:b/>
          <w:sz w:val="24"/>
          <w:szCs w:val="24"/>
          <w:lang w:val="ru-RU"/>
        </w:rPr>
        <w:t xml:space="preserve">  </w:t>
      </w:r>
      <w:proofErr w:type="spellStart"/>
      <w:r w:rsidRPr="008E4062">
        <w:rPr>
          <w:rFonts w:ascii="Times New Roman" w:hAnsi="Times New Roman" w:cs="Times New Roman"/>
          <w:b/>
          <w:sz w:val="24"/>
          <w:szCs w:val="24"/>
          <w:lang w:val="ru-RU"/>
        </w:rPr>
        <w:t>скликання</w:t>
      </w:r>
      <w:proofErr w:type="spellEnd"/>
      <w:r w:rsidRPr="008E4062">
        <w:rPr>
          <w:rFonts w:ascii="Times New Roman" w:hAnsi="Times New Roman" w:cs="Times New Roman"/>
          <w:b/>
          <w:sz w:val="24"/>
          <w:szCs w:val="24"/>
          <w:lang w:val="ru-RU"/>
        </w:rPr>
        <w:t xml:space="preserve"> </w:t>
      </w:r>
      <w:r w:rsidRPr="008E4062">
        <w:rPr>
          <w:rFonts w:ascii="Times New Roman" w:hAnsi="Times New Roman" w:cs="Times New Roman"/>
          <w:b/>
          <w:sz w:val="24"/>
          <w:szCs w:val="24"/>
          <w:lang w:val="ru-RU"/>
        </w:rPr>
        <w:tab/>
        <w:t xml:space="preserve"> </w:t>
      </w:r>
    </w:p>
    <w:p w:rsidR="00DC036A" w:rsidRPr="008E4062" w:rsidRDefault="00DC036A" w:rsidP="00DC036A">
      <w:pPr>
        <w:spacing w:after="134" w:line="216" w:lineRule="auto"/>
        <w:ind w:left="3843" w:right="3407"/>
        <w:jc w:val="center"/>
        <w:rPr>
          <w:rFonts w:ascii="Times New Roman" w:hAnsi="Times New Roman" w:cs="Times New Roman"/>
          <w:sz w:val="24"/>
          <w:szCs w:val="24"/>
          <w:lang w:val="ru-RU"/>
        </w:rPr>
      </w:pPr>
      <w:r w:rsidRPr="008E4062">
        <w:rPr>
          <w:rFonts w:ascii="Times New Roman" w:hAnsi="Times New Roman" w:cs="Times New Roman"/>
          <w:sz w:val="24"/>
          <w:szCs w:val="24"/>
          <w:lang w:val="ru-RU"/>
        </w:rPr>
        <w:t xml:space="preserve"> </w:t>
      </w:r>
      <w:r w:rsidRPr="008E4062">
        <w:rPr>
          <w:rFonts w:ascii="Times New Roman" w:hAnsi="Times New Roman" w:cs="Times New Roman"/>
          <w:b/>
          <w:sz w:val="24"/>
          <w:szCs w:val="24"/>
          <w:lang w:val="ru-RU"/>
        </w:rPr>
        <w:t xml:space="preserve"> </w:t>
      </w:r>
    </w:p>
    <w:p w:rsidR="00DC036A" w:rsidRPr="008E4062" w:rsidRDefault="00DC036A" w:rsidP="00DC036A">
      <w:pPr>
        <w:pStyle w:val="1"/>
        <w:rPr>
          <w:sz w:val="24"/>
          <w:szCs w:val="24"/>
          <w:lang w:val="ru-RU"/>
        </w:rPr>
      </w:pPr>
      <w:r w:rsidRPr="008E4062">
        <w:rPr>
          <w:sz w:val="24"/>
          <w:szCs w:val="24"/>
          <w:lang w:val="ru-RU"/>
        </w:rPr>
        <w:t xml:space="preserve">   </w:t>
      </w:r>
      <w:r w:rsidR="003C7BF9" w:rsidRPr="008E4062">
        <w:rPr>
          <w:sz w:val="24"/>
          <w:szCs w:val="24"/>
          <w:lang w:val="uk-UA"/>
        </w:rPr>
        <w:t xml:space="preserve">ПРОЕКТ  </w:t>
      </w:r>
      <w:r w:rsidRPr="008E4062">
        <w:rPr>
          <w:sz w:val="24"/>
          <w:szCs w:val="24"/>
          <w:lang w:val="ru-RU"/>
        </w:rPr>
        <w:t xml:space="preserve">Р І Ш Е Н </w:t>
      </w:r>
      <w:proofErr w:type="spellStart"/>
      <w:r w:rsidRPr="008E4062">
        <w:rPr>
          <w:sz w:val="24"/>
          <w:szCs w:val="24"/>
          <w:lang w:val="ru-RU"/>
        </w:rPr>
        <w:t>Н</w:t>
      </w:r>
      <w:proofErr w:type="spellEnd"/>
      <w:r w:rsidRPr="008E4062">
        <w:rPr>
          <w:sz w:val="24"/>
          <w:szCs w:val="24"/>
          <w:lang w:val="ru-RU"/>
        </w:rPr>
        <w:t xml:space="preserve"> Я </w:t>
      </w:r>
      <w:r w:rsidR="00F53CA0" w:rsidRPr="008E4062">
        <w:rPr>
          <w:sz w:val="24"/>
          <w:szCs w:val="24"/>
          <w:lang w:val="ru-RU"/>
        </w:rPr>
        <w:t xml:space="preserve">  № </w:t>
      </w:r>
    </w:p>
    <w:p w:rsidR="00DC036A" w:rsidRDefault="00DC036A" w:rsidP="008E4062">
      <w:pPr>
        <w:spacing w:after="0" w:line="254" w:lineRule="auto"/>
        <w:ind w:left="274"/>
        <w:rPr>
          <w:sz w:val="28"/>
          <w:szCs w:val="28"/>
          <w:lang w:val="ru-RU"/>
        </w:rPr>
      </w:pPr>
      <w:r w:rsidRPr="008E4062">
        <w:rPr>
          <w:rFonts w:ascii="Times New Roman" w:hAnsi="Times New Roman" w:cs="Times New Roman"/>
          <w:b/>
          <w:sz w:val="24"/>
          <w:szCs w:val="24"/>
          <w:lang w:val="ru-RU"/>
        </w:rPr>
        <w:t xml:space="preserve"> </w:t>
      </w:r>
      <w:r w:rsidR="00FF50E3">
        <w:rPr>
          <w:rFonts w:ascii="Times New Roman" w:hAnsi="Times New Roman" w:cs="Times New Roman"/>
          <w:b/>
          <w:sz w:val="24"/>
          <w:szCs w:val="24"/>
          <w:lang w:val="ru-RU"/>
        </w:rPr>
        <w:t>червня</w:t>
      </w:r>
      <w:r w:rsidRPr="008E4062">
        <w:rPr>
          <w:b/>
          <w:lang w:val="ru-RU"/>
        </w:rPr>
        <w:t>_202</w:t>
      </w:r>
      <w:r w:rsidR="00613D7C">
        <w:rPr>
          <w:b/>
          <w:lang w:val="ru-RU"/>
        </w:rPr>
        <w:t>6</w:t>
      </w:r>
      <w:r w:rsidRPr="008E4062">
        <w:rPr>
          <w:b/>
          <w:lang w:val="ru-RU"/>
        </w:rPr>
        <w:t xml:space="preserve"> року    </w:t>
      </w:r>
      <w:r>
        <w:rPr>
          <w:sz w:val="28"/>
          <w:szCs w:val="28"/>
          <w:lang w:val="ru-RU"/>
        </w:rPr>
        <w:t xml:space="preserve">                                     </w:t>
      </w:r>
      <w:r>
        <w:rPr>
          <w:sz w:val="28"/>
          <w:szCs w:val="28"/>
          <w:lang w:val="ru-RU"/>
        </w:rPr>
        <w:tab/>
      </w:r>
      <w:r w:rsidR="00F53CA0">
        <w:rPr>
          <w:sz w:val="28"/>
          <w:szCs w:val="28"/>
          <w:lang w:val="ru-RU"/>
        </w:rPr>
        <w:t xml:space="preserve">        </w:t>
      </w:r>
      <w:r>
        <w:rPr>
          <w:sz w:val="28"/>
          <w:szCs w:val="28"/>
          <w:lang w:val="ru-RU"/>
        </w:rPr>
        <w:t xml:space="preserve">   </w:t>
      </w:r>
      <w:r>
        <w:rPr>
          <w:sz w:val="28"/>
          <w:szCs w:val="28"/>
          <w:lang w:val="ru-RU"/>
        </w:rPr>
        <w:tab/>
        <w:t xml:space="preserve"> </w:t>
      </w:r>
      <w:r>
        <w:rPr>
          <w:sz w:val="28"/>
          <w:szCs w:val="28"/>
          <w:lang w:val="ru-RU"/>
        </w:rPr>
        <w:tab/>
        <w:t xml:space="preserve">                                                             </w:t>
      </w:r>
    </w:p>
    <w:p w:rsidR="00D22CBF" w:rsidRPr="008E4062" w:rsidRDefault="00DC036A" w:rsidP="00D22CBF">
      <w:pPr>
        <w:contextualSpacing/>
        <w:rPr>
          <w:rFonts w:ascii="Times New Roman" w:hAnsi="Times New Roman" w:cs="Times New Roman"/>
          <w:b/>
          <w:sz w:val="24"/>
          <w:szCs w:val="24"/>
          <w:lang w:val="ru-RU"/>
        </w:rPr>
      </w:pPr>
      <w:r w:rsidRPr="008E4062">
        <w:rPr>
          <w:rFonts w:ascii="Times New Roman" w:hAnsi="Times New Roman" w:cs="Times New Roman"/>
          <w:b/>
          <w:sz w:val="24"/>
          <w:szCs w:val="24"/>
          <w:lang w:val="ru-RU"/>
        </w:rPr>
        <w:t xml:space="preserve">Про </w:t>
      </w:r>
      <w:r w:rsidR="0040528C" w:rsidRPr="008E4062">
        <w:rPr>
          <w:rFonts w:ascii="Times New Roman" w:hAnsi="Times New Roman" w:cs="Times New Roman"/>
          <w:b/>
          <w:sz w:val="24"/>
          <w:szCs w:val="24"/>
          <w:lang w:val="ru-RU"/>
        </w:rPr>
        <w:t xml:space="preserve">передачу з балансу </w:t>
      </w:r>
      <w:proofErr w:type="spellStart"/>
      <w:r w:rsidR="0040528C" w:rsidRPr="008E4062">
        <w:rPr>
          <w:rFonts w:ascii="Times New Roman" w:hAnsi="Times New Roman" w:cs="Times New Roman"/>
          <w:b/>
          <w:sz w:val="24"/>
          <w:szCs w:val="24"/>
          <w:lang w:val="ru-RU"/>
        </w:rPr>
        <w:t>Великокучурівської</w:t>
      </w:r>
      <w:proofErr w:type="spellEnd"/>
    </w:p>
    <w:p w:rsidR="005E71C6" w:rsidRDefault="0040528C" w:rsidP="00F57D44">
      <w:pPr>
        <w:contextualSpacing/>
        <w:rPr>
          <w:rFonts w:ascii="Times New Roman" w:hAnsi="Times New Roman" w:cs="Times New Roman"/>
          <w:b/>
          <w:sz w:val="24"/>
          <w:szCs w:val="24"/>
          <w:lang w:val="ru-RU"/>
        </w:rPr>
      </w:pPr>
      <w:proofErr w:type="spellStart"/>
      <w:r w:rsidRPr="008E4062">
        <w:rPr>
          <w:rFonts w:ascii="Times New Roman" w:hAnsi="Times New Roman" w:cs="Times New Roman"/>
          <w:b/>
          <w:sz w:val="24"/>
          <w:szCs w:val="24"/>
          <w:lang w:val="ru-RU"/>
        </w:rPr>
        <w:t>сільської</w:t>
      </w:r>
      <w:proofErr w:type="spellEnd"/>
      <w:r w:rsidRPr="008E4062">
        <w:rPr>
          <w:rFonts w:ascii="Times New Roman" w:hAnsi="Times New Roman" w:cs="Times New Roman"/>
          <w:b/>
          <w:sz w:val="24"/>
          <w:szCs w:val="24"/>
          <w:lang w:val="ru-RU"/>
        </w:rPr>
        <w:t xml:space="preserve"> ради </w:t>
      </w:r>
      <w:proofErr w:type="spellStart"/>
      <w:r w:rsidR="00F57D44">
        <w:rPr>
          <w:rFonts w:ascii="Times New Roman" w:hAnsi="Times New Roman" w:cs="Times New Roman"/>
          <w:b/>
          <w:sz w:val="24"/>
          <w:szCs w:val="24"/>
          <w:lang w:val="ru-RU"/>
        </w:rPr>
        <w:t>малоцінні</w:t>
      </w:r>
      <w:proofErr w:type="spellEnd"/>
      <w:r w:rsidR="00F57D44">
        <w:rPr>
          <w:rFonts w:ascii="Times New Roman" w:hAnsi="Times New Roman" w:cs="Times New Roman"/>
          <w:b/>
          <w:sz w:val="24"/>
          <w:szCs w:val="24"/>
          <w:lang w:val="ru-RU"/>
        </w:rPr>
        <w:t xml:space="preserve"> </w:t>
      </w:r>
      <w:proofErr w:type="spellStart"/>
      <w:r w:rsidR="00F57D44">
        <w:rPr>
          <w:rFonts w:ascii="Times New Roman" w:hAnsi="Times New Roman" w:cs="Times New Roman"/>
          <w:b/>
          <w:sz w:val="24"/>
          <w:szCs w:val="24"/>
          <w:lang w:val="ru-RU"/>
        </w:rPr>
        <w:t>предмети</w:t>
      </w:r>
      <w:proofErr w:type="spellEnd"/>
    </w:p>
    <w:p w:rsidR="00613D7C" w:rsidRDefault="0037716C" w:rsidP="00D22CBF">
      <w:pPr>
        <w:contextualSpacing/>
        <w:rPr>
          <w:rFonts w:ascii="Times New Roman" w:hAnsi="Times New Roman" w:cs="Times New Roman"/>
          <w:b/>
          <w:sz w:val="24"/>
          <w:szCs w:val="24"/>
          <w:lang w:val="ru-RU"/>
        </w:rPr>
      </w:pPr>
      <w:r w:rsidRPr="008E4062">
        <w:rPr>
          <w:rFonts w:ascii="Times New Roman" w:hAnsi="Times New Roman" w:cs="Times New Roman"/>
          <w:b/>
          <w:sz w:val="24"/>
          <w:szCs w:val="24"/>
          <w:lang w:val="ru-RU"/>
        </w:rPr>
        <w:t>на баланс</w:t>
      </w:r>
      <w:r w:rsidR="00297B7D">
        <w:rPr>
          <w:rFonts w:ascii="Times New Roman" w:hAnsi="Times New Roman" w:cs="Times New Roman"/>
          <w:b/>
          <w:sz w:val="24"/>
          <w:szCs w:val="24"/>
          <w:lang w:val="ru-RU"/>
        </w:rPr>
        <w:t xml:space="preserve"> </w:t>
      </w:r>
      <w:proofErr w:type="spellStart"/>
      <w:r w:rsidR="00297B7D">
        <w:rPr>
          <w:rFonts w:ascii="Times New Roman" w:hAnsi="Times New Roman" w:cs="Times New Roman"/>
          <w:b/>
          <w:sz w:val="24"/>
          <w:szCs w:val="24"/>
          <w:lang w:val="ru-RU"/>
        </w:rPr>
        <w:t>відділу</w:t>
      </w:r>
      <w:proofErr w:type="spellEnd"/>
      <w:r w:rsidR="00297B7D">
        <w:rPr>
          <w:rFonts w:ascii="Times New Roman" w:hAnsi="Times New Roman" w:cs="Times New Roman"/>
          <w:b/>
          <w:sz w:val="24"/>
          <w:szCs w:val="24"/>
          <w:lang w:val="ru-RU"/>
        </w:rPr>
        <w:t xml:space="preserve"> ОКСМ</w:t>
      </w:r>
      <w:r w:rsidR="00613D7C">
        <w:rPr>
          <w:rFonts w:ascii="Times New Roman" w:hAnsi="Times New Roman" w:cs="Times New Roman"/>
          <w:b/>
          <w:sz w:val="24"/>
          <w:szCs w:val="24"/>
          <w:lang w:val="ru-RU"/>
        </w:rPr>
        <w:t xml:space="preserve"> </w:t>
      </w:r>
      <w:proofErr w:type="spellStart"/>
      <w:r w:rsidRPr="008E4062">
        <w:rPr>
          <w:rFonts w:ascii="Times New Roman" w:hAnsi="Times New Roman" w:cs="Times New Roman"/>
          <w:b/>
          <w:sz w:val="24"/>
          <w:szCs w:val="24"/>
          <w:lang w:val="ru-RU"/>
        </w:rPr>
        <w:t>Венликокучурівської</w:t>
      </w:r>
      <w:proofErr w:type="spellEnd"/>
      <w:r w:rsidRPr="008E4062">
        <w:rPr>
          <w:rFonts w:ascii="Times New Roman" w:hAnsi="Times New Roman" w:cs="Times New Roman"/>
          <w:b/>
          <w:sz w:val="24"/>
          <w:szCs w:val="24"/>
          <w:lang w:val="ru-RU"/>
        </w:rPr>
        <w:t xml:space="preserve"> </w:t>
      </w:r>
      <w:proofErr w:type="spellStart"/>
      <w:r w:rsidRPr="008E4062">
        <w:rPr>
          <w:rFonts w:ascii="Times New Roman" w:hAnsi="Times New Roman" w:cs="Times New Roman"/>
          <w:b/>
          <w:sz w:val="24"/>
          <w:szCs w:val="24"/>
          <w:lang w:val="ru-RU"/>
        </w:rPr>
        <w:t>сільської</w:t>
      </w:r>
      <w:proofErr w:type="spellEnd"/>
      <w:r w:rsidRPr="008E4062">
        <w:rPr>
          <w:rFonts w:ascii="Times New Roman" w:hAnsi="Times New Roman" w:cs="Times New Roman"/>
          <w:b/>
          <w:sz w:val="24"/>
          <w:szCs w:val="24"/>
          <w:lang w:val="ru-RU"/>
        </w:rPr>
        <w:t xml:space="preserve"> ради </w:t>
      </w:r>
    </w:p>
    <w:p w:rsidR="0037716C" w:rsidRPr="008E4062" w:rsidRDefault="0037716C" w:rsidP="00D22CBF">
      <w:pPr>
        <w:contextualSpacing/>
        <w:rPr>
          <w:rFonts w:ascii="Times New Roman" w:hAnsi="Times New Roman" w:cs="Times New Roman"/>
          <w:b/>
          <w:sz w:val="24"/>
          <w:szCs w:val="24"/>
        </w:rPr>
      </w:pPr>
      <w:r w:rsidRPr="008E4062">
        <w:rPr>
          <w:rFonts w:ascii="Times New Roman" w:hAnsi="Times New Roman" w:cs="Times New Roman"/>
          <w:b/>
          <w:sz w:val="24"/>
          <w:szCs w:val="24"/>
          <w:lang w:val="ru-RU"/>
        </w:rPr>
        <w:t xml:space="preserve">та </w:t>
      </w:r>
      <w:proofErr w:type="spellStart"/>
      <w:r w:rsidRPr="008E4062">
        <w:rPr>
          <w:rFonts w:ascii="Times New Roman" w:hAnsi="Times New Roman" w:cs="Times New Roman"/>
          <w:b/>
          <w:sz w:val="24"/>
          <w:szCs w:val="24"/>
          <w:lang w:val="ru-RU"/>
        </w:rPr>
        <w:t>затвердження</w:t>
      </w:r>
      <w:proofErr w:type="spellEnd"/>
      <w:r w:rsidRPr="008E4062">
        <w:rPr>
          <w:rFonts w:ascii="Times New Roman" w:hAnsi="Times New Roman" w:cs="Times New Roman"/>
          <w:b/>
          <w:sz w:val="24"/>
          <w:szCs w:val="24"/>
          <w:lang w:val="ru-RU"/>
        </w:rPr>
        <w:t xml:space="preserve"> акт</w:t>
      </w:r>
      <w:r w:rsidR="00297B7D">
        <w:rPr>
          <w:rFonts w:ascii="Times New Roman" w:hAnsi="Times New Roman" w:cs="Times New Roman"/>
          <w:b/>
          <w:sz w:val="24"/>
          <w:szCs w:val="24"/>
          <w:lang w:val="ru-RU"/>
        </w:rPr>
        <w:t>у</w:t>
      </w:r>
      <w:r w:rsidRPr="008E4062">
        <w:rPr>
          <w:rFonts w:ascii="Times New Roman" w:hAnsi="Times New Roman" w:cs="Times New Roman"/>
          <w:b/>
          <w:sz w:val="24"/>
          <w:szCs w:val="24"/>
          <w:lang w:val="ru-RU"/>
        </w:rPr>
        <w:t xml:space="preserve"> </w:t>
      </w:r>
      <w:proofErr w:type="spellStart"/>
      <w:r w:rsidRPr="008E4062">
        <w:rPr>
          <w:rFonts w:ascii="Times New Roman" w:hAnsi="Times New Roman" w:cs="Times New Roman"/>
          <w:b/>
          <w:sz w:val="24"/>
          <w:szCs w:val="24"/>
          <w:lang w:val="ru-RU"/>
        </w:rPr>
        <w:t>приймання</w:t>
      </w:r>
      <w:proofErr w:type="spellEnd"/>
      <w:r w:rsidRPr="008E4062">
        <w:rPr>
          <w:rFonts w:ascii="Times New Roman" w:hAnsi="Times New Roman" w:cs="Times New Roman"/>
          <w:b/>
          <w:sz w:val="24"/>
          <w:szCs w:val="24"/>
          <w:lang w:val="ru-RU"/>
        </w:rPr>
        <w:t xml:space="preserve"> –</w:t>
      </w:r>
      <w:proofErr w:type="spellStart"/>
      <w:r w:rsidRPr="008E4062">
        <w:rPr>
          <w:rFonts w:ascii="Times New Roman" w:hAnsi="Times New Roman" w:cs="Times New Roman"/>
          <w:b/>
          <w:sz w:val="24"/>
          <w:szCs w:val="24"/>
          <w:lang w:val="ru-RU"/>
        </w:rPr>
        <w:t>передачі</w:t>
      </w:r>
      <w:proofErr w:type="spellEnd"/>
      <w:r w:rsidRPr="008E4062">
        <w:rPr>
          <w:rFonts w:ascii="Times New Roman" w:hAnsi="Times New Roman" w:cs="Times New Roman"/>
          <w:b/>
          <w:sz w:val="24"/>
          <w:szCs w:val="24"/>
          <w:lang w:val="ru-RU"/>
        </w:rPr>
        <w:t>.</w:t>
      </w:r>
    </w:p>
    <w:p w:rsidR="00D22CBF" w:rsidRPr="008E4062" w:rsidRDefault="00D22CBF" w:rsidP="00D22CBF">
      <w:pPr>
        <w:contextualSpacing/>
        <w:rPr>
          <w:rFonts w:ascii="Times New Roman" w:hAnsi="Times New Roman" w:cs="Times New Roman"/>
          <w:b/>
          <w:sz w:val="24"/>
          <w:szCs w:val="24"/>
        </w:rPr>
      </w:pPr>
    </w:p>
    <w:p w:rsidR="00B5595D" w:rsidRPr="00B5595D" w:rsidRDefault="007A4F60" w:rsidP="00B5595D">
      <w:pPr>
        <w:pStyle w:val="a3"/>
        <w:spacing w:after="15" w:line="264" w:lineRule="auto"/>
        <w:ind w:left="259" w:right="30"/>
        <w:jc w:val="both"/>
        <w:rPr>
          <w:rFonts w:ascii="Times New Roman" w:hAnsi="Times New Roman" w:cs="Times New Roman"/>
          <w:sz w:val="24"/>
          <w:szCs w:val="24"/>
        </w:rPr>
      </w:pPr>
      <w:r w:rsidRPr="008E4062">
        <w:rPr>
          <w:rFonts w:ascii="Times New Roman" w:hAnsi="Times New Roman" w:cs="Times New Roman"/>
        </w:rPr>
        <w:t xml:space="preserve">           Керуючись статтею 60 Закону України «</w:t>
      </w:r>
      <w:proofErr w:type="spellStart"/>
      <w:r w:rsidRPr="008E4062">
        <w:rPr>
          <w:rFonts w:ascii="Times New Roman" w:hAnsi="Times New Roman" w:cs="Times New Roman"/>
        </w:rPr>
        <w:t>Промісцеве</w:t>
      </w:r>
      <w:proofErr w:type="spellEnd"/>
      <w:r w:rsidRPr="008E4062">
        <w:rPr>
          <w:rFonts w:ascii="Times New Roman" w:hAnsi="Times New Roman" w:cs="Times New Roman"/>
        </w:rPr>
        <w:t xml:space="preserve"> самоврядування в Україні», </w:t>
      </w:r>
      <w:proofErr w:type="spellStart"/>
      <w:r w:rsidRPr="008E4062">
        <w:rPr>
          <w:rFonts w:ascii="Times New Roman" w:hAnsi="Times New Roman" w:cs="Times New Roman"/>
        </w:rPr>
        <w:t>абзацем</w:t>
      </w:r>
      <w:proofErr w:type="spellEnd"/>
      <w:r w:rsidRPr="008E4062">
        <w:rPr>
          <w:rFonts w:ascii="Times New Roman" w:hAnsi="Times New Roman" w:cs="Times New Roman"/>
        </w:rPr>
        <w:t xml:space="preserve"> 3 пункту 10 розділу </w:t>
      </w:r>
      <w:r w:rsidRPr="008E4062">
        <w:rPr>
          <w:rFonts w:ascii="Times New Roman" w:hAnsi="Times New Roman" w:cs="Times New Roman"/>
          <w:lang w:val="en-US"/>
        </w:rPr>
        <w:t>V</w:t>
      </w:r>
      <w:r w:rsidRPr="008E4062">
        <w:rPr>
          <w:rFonts w:ascii="Times New Roman" w:hAnsi="Times New Roman" w:cs="Times New Roman"/>
        </w:rPr>
        <w:t xml:space="preserve"> Прикінцевих та перехідних положень Закону України «Про місцеве самоврядування в Україні», Законами України «Про передачу об’єктів права державної та комунальної власності», «Про добровільне об’єднання територіальних громад», Цивільним та Господарським кодексами України, Постановою Кабінету Міністрів України «Про передачу об’єктів права державної та комунальної власності», враховуючи рішення </w:t>
      </w:r>
      <w:proofErr w:type="spellStart"/>
      <w:r w:rsidRPr="008E4062">
        <w:rPr>
          <w:rFonts w:ascii="Times New Roman" w:hAnsi="Times New Roman" w:cs="Times New Roman"/>
        </w:rPr>
        <w:t>Великокучурівської</w:t>
      </w:r>
      <w:proofErr w:type="spellEnd"/>
      <w:r w:rsidRPr="008E4062">
        <w:rPr>
          <w:rFonts w:ascii="Times New Roman" w:hAnsi="Times New Roman" w:cs="Times New Roman"/>
        </w:rPr>
        <w:t xml:space="preserve"> сільської ради </w:t>
      </w:r>
      <w:r w:rsidR="001B3199" w:rsidRPr="008E4062">
        <w:rPr>
          <w:rFonts w:ascii="Times New Roman" w:hAnsi="Times New Roman" w:cs="Times New Roman"/>
        </w:rPr>
        <w:t xml:space="preserve">від 30.03.2021 року № 125-05/2021 «Про створення Відділу освіти, культури, молоді та спорту </w:t>
      </w:r>
      <w:proofErr w:type="spellStart"/>
      <w:r w:rsidR="001B3199" w:rsidRPr="008E4062">
        <w:rPr>
          <w:rFonts w:ascii="Times New Roman" w:hAnsi="Times New Roman" w:cs="Times New Roman"/>
        </w:rPr>
        <w:t>Великокучурівської</w:t>
      </w:r>
      <w:proofErr w:type="spellEnd"/>
      <w:r w:rsidR="001B3199" w:rsidRPr="008E4062">
        <w:rPr>
          <w:rFonts w:ascii="Times New Roman" w:hAnsi="Times New Roman" w:cs="Times New Roman"/>
        </w:rPr>
        <w:t xml:space="preserve"> сільської ради Чернівецького району Чернівецької області та затвердити його Положення» зі статусом юридичної особи, враховуючи рекомендації постійної комісії з </w:t>
      </w:r>
      <w:r w:rsidR="001B3199" w:rsidRPr="00B5595D">
        <w:rPr>
          <w:rFonts w:ascii="Times New Roman" w:hAnsi="Times New Roman" w:cs="Times New Roman"/>
          <w:sz w:val="24"/>
          <w:szCs w:val="24"/>
        </w:rPr>
        <w:t xml:space="preserve">питань </w:t>
      </w:r>
      <w:r w:rsidR="00B5595D" w:rsidRPr="00B5595D">
        <w:rPr>
          <w:rFonts w:ascii="Times New Roman" w:hAnsi="Times New Roman" w:cs="Times New Roman"/>
          <w:sz w:val="24"/>
          <w:szCs w:val="24"/>
        </w:rPr>
        <w:t xml:space="preserve"> планування, фінансів, бюджету, соціально-економічного розвитку (Л. </w:t>
      </w:r>
      <w:proofErr w:type="spellStart"/>
      <w:r w:rsidR="00B5595D" w:rsidRPr="00B5595D">
        <w:rPr>
          <w:rFonts w:ascii="Times New Roman" w:hAnsi="Times New Roman" w:cs="Times New Roman"/>
          <w:sz w:val="24"/>
          <w:szCs w:val="24"/>
        </w:rPr>
        <w:t>Настасійчук</w:t>
      </w:r>
      <w:proofErr w:type="spellEnd"/>
      <w:r w:rsidR="00B5595D" w:rsidRPr="00B5595D">
        <w:rPr>
          <w:rFonts w:ascii="Times New Roman" w:hAnsi="Times New Roman" w:cs="Times New Roman"/>
          <w:sz w:val="24"/>
          <w:szCs w:val="24"/>
        </w:rPr>
        <w:t xml:space="preserve"> ).</w:t>
      </w:r>
    </w:p>
    <w:p w:rsidR="00DC036A" w:rsidRPr="008E4062" w:rsidRDefault="00DC036A" w:rsidP="007A4F60">
      <w:pPr>
        <w:rPr>
          <w:rFonts w:ascii="Times New Roman" w:hAnsi="Times New Roman" w:cs="Times New Roman"/>
        </w:rPr>
      </w:pPr>
    </w:p>
    <w:p w:rsidR="00DC036A" w:rsidRDefault="007A4F60" w:rsidP="008E4062">
      <w:pPr>
        <w:spacing w:after="0" w:line="254" w:lineRule="auto"/>
        <w:ind w:left="952"/>
        <w:jc w:val="center"/>
        <w:rPr>
          <w:rFonts w:ascii="Times New Roman" w:hAnsi="Times New Roman" w:cs="Times New Roman"/>
        </w:rPr>
      </w:pPr>
      <w:r w:rsidRPr="008E4062">
        <w:rPr>
          <w:rFonts w:ascii="Times New Roman" w:hAnsi="Times New Roman" w:cs="Times New Roman"/>
          <w:b/>
        </w:rPr>
        <w:t xml:space="preserve"> </w:t>
      </w:r>
      <w:r w:rsidR="00DC036A" w:rsidRPr="008E4062">
        <w:rPr>
          <w:rFonts w:ascii="Times New Roman" w:hAnsi="Times New Roman" w:cs="Times New Roman"/>
          <w:b/>
        </w:rPr>
        <w:t xml:space="preserve">СІЛЬСЬКА РАДА ВИРІШИЛА: </w:t>
      </w:r>
      <w:r w:rsidR="00DC036A" w:rsidRPr="008E4062">
        <w:rPr>
          <w:rFonts w:ascii="Times New Roman" w:hAnsi="Times New Roman" w:cs="Times New Roman"/>
        </w:rPr>
        <w:t xml:space="preserve"> </w:t>
      </w:r>
    </w:p>
    <w:p w:rsidR="00297B7D" w:rsidRDefault="00297B7D" w:rsidP="008E4062">
      <w:pPr>
        <w:spacing w:after="0" w:line="254" w:lineRule="auto"/>
        <w:ind w:left="952"/>
        <w:jc w:val="center"/>
        <w:rPr>
          <w:rFonts w:ascii="Times New Roman" w:hAnsi="Times New Roman" w:cs="Times New Roman"/>
        </w:rPr>
      </w:pPr>
    </w:p>
    <w:p w:rsidR="00297B7D" w:rsidRPr="008E4062" w:rsidRDefault="00297B7D" w:rsidP="008E4062">
      <w:pPr>
        <w:spacing w:after="0" w:line="254" w:lineRule="auto"/>
        <w:ind w:left="952"/>
        <w:jc w:val="center"/>
        <w:rPr>
          <w:rFonts w:ascii="Times New Roman" w:hAnsi="Times New Roman" w:cs="Times New Roman"/>
        </w:rPr>
      </w:pPr>
    </w:p>
    <w:p w:rsidR="00D471F1" w:rsidRPr="008E4062" w:rsidRDefault="00D471F1" w:rsidP="00D471F1">
      <w:pPr>
        <w:numPr>
          <w:ilvl w:val="0"/>
          <w:numId w:val="1"/>
        </w:numPr>
        <w:spacing w:after="15" w:line="264" w:lineRule="auto"/>
        <w:ind w:right="30" w:firstLine="708"/>
        <w:jc w:val="both"/>
        <w:rPr>
          <w:rFonts w:ascii="Times New Roman" w:hAnsi="Times New Roman" w:cs="Times New Roman"/>
        </w:rPr>
      </w:pPr>
      <w:r w:rsidRPr="008E4062">
        <w:rPr>
          <w:rFonts w:ascii="Times New Roman" w:hAnsi="Times New Roman" w:cs="Times New Roman"/>
        </w:rPr>
        <w:t xml:space="preserve">Передати з балансу </w:t>
      </w:r>
      <w:proofErr w:type="spellStart"/>
      <w:r w:rsidRPr="008E4062">
        <w:rPr>
          <w:rFonts w:ascii="Times New Roman" w:hAnsi="Times New Roman" w:cs="Times New Roman"/>
        </w:rPr>
        <w:t>Великокучурівської</w:t>
      </w:r>
      <w:proofErr w:type="spellEnd"/>
      <w:r w:rsidRPr="008E4062">
        <w:rPr>
          <w:rFonts w:ascii="Times New Roman" w:hAnsi="Times New Roman" w:cs="Times New Roman"/>
        </w:rPr>
        <w:t xml:space="preserve"> сільської ради (к</w:t>
      </w:r>
      <w:r w:rsidR="00F12679">
        <w:rPr>
          <w:rFonts w:ascii="Times New Roman" w:hAnsi="Times New Roman" w:cs="Times New Roman"/>
        </w:rPr>
        <w:t xml:space="preserve">од ЄДРПОУ 04418162) на баланс </w:t>
      </w:r>
      <w:r w:rsidR="00297B7D">
        <w:rPr>
          <w:rFonts w:ascii="Times New Roman" w:hAnsi="Times New Roman" w:cs="Times New Roman"/>
        </w:rPr>
        <w:t xml:space="preserve">відділу ОКСМ </w:t>
      </w:r>
      <w:proofErr w:type="spellStart"/>
      <w:r>
        <w:rPr>
          <w:rFonts w:ascii="Times New Roman" w:hAnsi="Times New Roman" w:cs="Times New Roman"/>
        </w:rPr>
        <w:t>Великокучурівськ</w:t>
      </w:r>
      <w:r w:rsidR="00297B7D">
        <w:rPr>
          <w:rFonts w:ascii="Times New Roman" w:hAnsi="Times New Roman" w:cs="Times New Roman"/>
        </w:rPr>
        <w:t>ої</w:t>
      </w:r>
      <w:proofErr w:type="spellEnd"/>
      <w:r w:rsidR="00297B7D">
        <w:rPr>
          <w:rFonts w:ascii="Times New Roman" w:hAnsi="Times New Roman" w:cs="Times New Roman"/>
        </w:rPr>
        <w:t xml:space="preserve"> сільської ради</w:t>
      </w:r>
      <w:r>
        <w:rPr>
          <w:rFonts w:ascii="Times New Roman" w:hAnsi="Times New Roman" w:cs="Times New Roman"/>
        </w:rPr>
        <w:t xml:space="preserve"> </w:t>
      </w:r>
      <w:r w:rsidRPr="008E4062">
        <w:rPr>
          <w:rFonts w:ascii="Times New Roman" w:hAnsi="Times New Roman" w:cs="Times New Roman"/>
        </w:rPr>
        <w:t xml:space="preserve"> Чернівецького району Чернівецької області  </w:t>
      </w:r>
      <w:r w:rsidR="00F57D44">
        <w:rPr>
          <w:rFonts w:ascii="Times New Roman" w:hAnsi="Times New Roman" w:cs="Times New Roman"/>
        </w:rPr>
        <w:t xml:space="preserve">малоцінні предмети </w:t>
      </w:r>
      <w:r w:rsidR="00613D7C">
        <w:rPr>
          <w:rFonts w:ascii="Times New Roman" w:hAnsi="Times New Roman" w:cs="Times New Roman"/>
        </w:rPr>
        <w:t xml:space="preserve">  </w:t>
      </w:r>
      <w:r w:rsidRPr="008E4062">
        <w:rPr>
          <w:rFonts w:ascii="Times New Roman" w:hAnsi="Times New Roman" w:cs="Times New Roman"/>
        </w:rPr>
        <w:t>згідно акт</w:t>
      </w:r>
      <w:r w:rsidR="00297B7D">
        <w:rPr>
          <w:rFonts w:ascii="Times New Roman" w:hAnsi="Times New Roman" w:cs="Times New Roman"/>
        </w:rPr>
        <w:t>у</w:t>
      </w:r>
      <w:r w:rsidRPr="008E4062">
        <w:rPr>
          <w:rFonts w:ascii="Times New Roman" w:hAnsi="Times New Roman" w:cs="Times New Roman"/>
        </w:rPr>
        <w:t xml:space="preserve"> прийому – передачі . </w:t>
      </w:r>
    </w:p>
    <w:p w:rsidR="002D621D" w:rsidRPr="008E4062" w:rsidRDefault="002D621D" w:rsidP="002D621D">
      <w:pPr>
        <w:numPr>
          <w:ilvl w:val="0"/>
          <w:numId w:val="1"/>
        </w:numPr>
        <w:spacing w:after="15" w:line="264" w:lineRule="auto"/>
        <w:ind w:right="30" w:firstLine="708"/>
        <w:jc w:val="both"/>
        <w:rPr>
          <w:rFonts w:ascii="Times New Roman" w:hAnsi="Times New Roman" w:cs="Times New Roman"/>
        </w:rPr>
      </w:pPr>
      <w:r w:rsidRPr="008E4062">
        <w:rPr>
          <w:rFonts w:ascii="Times New Roman" w:hAnsi="Times New Roman" w:cs="Times New Roman"/>
        </w:rPr>
        <w:t xml:space="preserve">Затвердити акт прийому – передачі з балансу </w:t>
      </w:r>
      <w:proofErr w:type="spellStart"/>
      <w:r w:rsidRPr="008E4062">
        <w:rPr>
          <w:rFonts w:ascii="Times New Roman" w:hAnsi="Times New Roman" w:cs="Times New Roman"/>
        </w:rPr>
        <w:t>Великокучурівської</w:t>
      </w:r>
      <w:proofErr w:type="spellEnd"/>
      <w:r w:rsidRPr="008E4062">
        <w:rPr>
          <w:rFonts w:ascii="Times New Roman" w:hAnsi="Times New Roman" w:cs="Times New Roman"/>
        </w:rPr>
        <w:t xml:space="preserve"> сільської ради (код ЄДРПОУ 04418162)</w:t>
      </w:r>
      <w:r w:rsidR="00B052C7">
        <w:rPr>
          <w:rFonts w:ascii="Times New Roman" w:hAnsi="Times New Roman" w:cs="Times New Roman"/>
        </w:rPr>
        <w:t xml:space="preserve"> передачі</w:t>
      </w:r>
      <w:r w:rsidR="00F57D44">
        <w:rPr>
          <w:rFonts w:ascii="Times New Roman" w:hAnsi="Times New Roman" w:cs="Times New Roman"/>
        </w:rPr>
        <w:t xml:space="preserve"> малоцінних предметів</w:t>
      </w:r>
      <w:r w:rsidRPr="008E4062">
        <w:rPr>
          <w:rFonts w:ascii="Times New Roman" w:hAnsi="Times New Roman" w:cs="Times New Roman"/>
        </w:rPr>
        <w:t xml:space="preserve"> на баланс </w:t>
      </w:r>
      <w:r w:rsidR="00297B7D">
        <w:rPr>
          <w:rFonts w:ascii="Times New Roman" w:hAnsi="Times New Roman" w:cs="Times New Roman"/>
        </w:rPr>
        <w:t>відділу ОКСМ</w:t>
      </w:r>
      <w:r w:rsidR="00D471F1">
        <w:rPr>
          <w:rFonts w:ascii="Times New Roman" w:hAnsi="Times New Roman" w:cs="Times New Roman"/>
        </w:rPr>
        <w:t xml:space="preserve"> </w:t>
      </w:r>
      <w:proofErr w:type="spellStart"/>
      <w:r w:rsidRPr="008E4062">
        <w:rPr>
          <w:rFonts w:ascii="Times New Roman" w:hAnsi="Times New Roman" w:cs="Times New Roman"/>
        </w:rPr>
        <w:t>Великокучурівської</w:t>
      </w:r>
      <w:proofErr w:type="spellEnd"/>
      <w:r w:rsidRPr="008E4062">
        <w:rPr>
          <w:rFonts w:ascii="Times New Roman" w:hAnsi="Times New Roman" w:cs="Times New Roman"/>
        </w:rPr>
        <w:t xml:space="preserve"> сільської ради Чернівецького району Чернівецької області.</w:t>
      </w:r>
    </w:p>
    <w:p w:rsidR="00B5595D" w:rsidRPr="00B5595D" w:rsidRDefault="00B5595D" w:rsidP="00B5595D">
      <w:pPr>
        <w:pStyle w:val="a3"/>
        <w:spacing w:after="15" w:line="264" w:lineRule="auto"/>
        <w:ind w:left="259" w:right="30"/>
        <w:jc w:val="both"/>
        <w:rPr>
          <w:rFonts w:ascii="Times New Roman" w:hAnsi="Times New Roman" w:cs="Times New Roman"/>
          <w:sz w:val="24"/>
          <w:szCs w:val="24"/>
        </w:rPr>
      </w:pPr>
      <w:r>
        <w:rPr>
          <w:rFonts w:ascii="Times New Roman" w:hAnsi="Times New Roman" w:cs="Times New Roman"/>
          <w:lang w:val="ru-RU"/>
        </w:rPr>
        <w:t xml:space="preserve">             3.     </w:t>
      </w:r>
      <w:r w:rsidR="00DC036A" w:rsidRPr="00297B7D">
        <w:rPr>
          <w:rFonts w:ascii="Times New Roman" w:hAnsi="Times New Roman" w:cs="Times New Roman"/>
          <w:lang w:val="ru-RU"/>
        </w:rPr>
        <w:t xml:space="preserve">Контроль за </w:t>
      </w:r>
      <w:proofErr w:type="spellStart"/>
      <w:r w:rsidR="00DC036A" w:rsidRPr="00297B7D">
        <w:rPr>
          <w:rFonts w:ascii="Times New Roman" w:hAnsi="Times New Roman" w:cs="Times New Roman"/>
          <w:lang w:val="ru-RU"/>
        </w:rPr>
        <w:t>виконанням</w:t>
      </w:r>
      <w:proofErr w:type="spellEnd"/>
      <w:r w:rsidR="00DC036A" w:rsidRPr="00297B7D">
        <w:rPr>
          <w:rFonts w:ascii="Times New Roman" w:hAnsi="Times New Roman" w:cs="Times New Roman"/>
          <w:lang w:val="ru-RU"/>
        </w:rPr>
        <w:t xml:space="preserve"> </w:t>
      </w:r>
      <w:proofErr w:type="spellStart"/>
      <w:r w:rsidR="00DC036A" w:rsidRPr="00297B7D">
        <w:rPr>
          <w:rFonts w:ascii="Times New Roman" w:hAnsi="Times New Roman" w:cs="Times New Roman"/>
          <w:lang w:val="ru-RU"/>
        </w:rPr>
        <w:t>рішення</w:t>
      </w:r>
      <w:proofErr w:type="spellEnd"/>
      <w:r w:rsidR="00DC036A" w:rsidRPr="00297B7D">
        <w:rPr>
          <w:rFonts w:ascii="Times New Roman" w:hAnsi="Times New Roman" w:cs="Times New Roman"/>
          <w:lang w:val="ru-RU"/>
        </w:rPr>
        <w:t xml:space="preserve"> </w:t>
      </w:r>
      <w:proofErr w:type="spellStart"/>
      <w:r w:rsidR="00DC036A" w:rsidRPr="00297B7D">
        <w:rPr>
          <w:rFonts w:ascii="Times New Roman" w:hAnsi="Times New Roman" w:cs="Times New Roman"/>
          <w:lang w:val="ru-RU"/>
        </w:rPr>
        <w:t>покласти</w:t>
      </w:r>
      <w:proofErr w:type="spellEnd"/>
      <w:r w:rsidR="00DC036A" w:rsidRPr="00297B7D">
        <w:rPr>
          <w:rFonts w:ascii="Times New Roman" w:hAnsi="Times New Roman" w:cs="Times New Roman"/>
          <w:lang w:val="ru-RU"/>
        </w:rPr>
        <w:t xml:space="preserve"> на </w:t>
      </w:r>
      <w:proofErr w:type="spellStart"/>
      <w:r w:rsidR="002D621D" w:rsidRPr="00297B7D">
        <w:rPr>
          <w:rFonts w:ascii="Times New Roman" w:hAnsi="Times New Roman" w:cs="Times New Roman"/>
          <w:lang w:val="ru-RU"/>
        </w:rPr>
        <w:t>заступникасільського</w:t>
      </w:r>
      <w:proofErr w:type="spellEnd"/>
      <w:r w:rsidR="002D621D" w:rsidRPr="00297B7D">
        <w:rPr>
          <w:rFonts w:ascii="Times New Roman" w:hAnsi="Times New Roman" w:cs="Times New Roman"/>
          <w:lang w:val="ru-RU"/>
        </w:rPr>
        <w:t xml:space="preserve"> </w:t>
      </w:r>
      <w:proofErr w:type="spellStart"/>
      <w:r w:rsidR="002D621D" w:rsidRPr="00297B7D">
        <w:rPr>
          <w:rFonts w:ascii="Times New Roman" w:hAnsi="Times New Roman" w:cs="Times New Roman"/>
          <w:lang w:val="ru-RU"/>
        </w:rPr>
        <w:t>голови</w:t>
      </w:r>
      <w:proofErr w:type="spellEnd"/>
      <w:r w:rsidR="002D621D" w:rsidRPr="00297B7D">
        <w:rPr>
          <w:rFonts w:ascii="Times New Roman" w:hAnsi="Times New Roman" w:cs="Times New Roman"/>
          <w:lang w:val="ru-RU"/>
        </w:rPr>
        <w:t xml:space="preserve"> з </w:t>
      </w:r>
      <w:proofErr w:type="spellStart"/>
      <w:r w:rsidR="002D621D" w:rsidRPr="00297B7D">
        <w:rPr>
          <w:rFonts w:ascii="Times New Roman" w:hAnsi="Times New Roman" w:cs="Times New Roman"/>
          <w:lang w:val="ru-RU"/>
        </w:rPr>
        <w:t>питань</w:t>
      </w:r>
      <w:proofErr w:type="spellEnd"/>
      <w:r w:rsidR="002D621D" w:rsidRPr="00297B7D">
        <w:rPr>
          <w:rFonts w:ascii="Times New Roman" w:hAnsi="Times New Roman" w:cs="Times New Roman"/>
          <w:lang w:val="ru-RU"/>
        </w:rPr>
        <w:t xml:space="preserve"> </w:t>
      </w:r>
      <w:proofErr w:type="spellStart"/>
      <w:r w:rsidR="002D621D" w:rsidRPr="00297B7D">
        <w:rPr>
          <w:rFonts w:ascii="Times New Roman" w:hAnsi="Times New Roman" w:cs="Times New Roman"/>
          <w:lang w:val="ru-RU"/>
        </w:rPr>
        <w:t>житлово-комунального</w:t>
      </w:r>
      <w:proofErr w:type="spellEnd"/>
      <w:r w:rsidR="002D621D" w:rsidRPr="00297B7D">
        <w:rPr>
          <w:rFonts w:ascii="Times New Roman" w:hAnsi="Times New Roman" w:cs="Times New Roman"/>
          <w:lang w:val="ru-RU"/>
        </w:rPr>
        <w:t xml:space="preserve"> </w:t>
      </w:r>
      <w:proofErr w:type="spellStart"/>
      <w:r w:rsidR="002D621D" w:rsidRPr="00297B7D">
        <w:rPr>
          <w:rFonts w:ascii="Times New Roman" w:hAnsi="Times New Roman" w:cs="Times New Roman"/>
          <w:lang w:val="ru-RU"/>
        </w:rPr>
        <w:t>господарства</w:t>
      </w:r>
      <w:proofErr w:type="spellEnd"/>
      <w:r w:rsidR="002D621D" w:rsidRPr="00297B7D">
        <w:rPr>
          <w:rFonts w:ascii="Times New Roman" w:hAnsi="Times New Roman" w:cs="Times New Roman"/>
          <w:lang w:val="ru-RU"/>
        </w:rPr>
        <w:t xml:space="preserve"> </w:t>
      </w:r>
      <w:proofErr w:type="spellStart"/>
      <w:r w:rsidR="002D621D" w:rsidRPr="00297B7D">
        <w:rPr>
          <w:rFonts w:ascii="Times New Roman" w:hAnsi="Times New Roman" w:cs="Times New Roman"/>
          <w:lang w:val="ru-RU"/>
        </w:rPr>
        <w:t>Дмитра</w:t>
      </w:r>
      <w:proofErr w:type="spellEnd"/>
      <w:r w:rsidR="002D621D" w:rsidRPr="00297B7D">
        <w:rPr>
          <w:rFonts w:ascii="Times New Roman" w:hAnsi="Times New Roman" w:cs="Times New Roman"/>
          <w:lang w:val="ru-RU"/>
        </w:rPr>
        <w:t xml:space="preserve"> ЦУРКАНА </w:t>
      </w:r>
      <w:r w:rsidR="000239F8" w:rsidRPr="00297B7D">
        <w:rPr>
          <w:rFonts w:ascii="Times New Roman" w:hAnsi="Times New Roman" w:cs="Times New Roman"/>
          <w:lang w:val="ru-RU"/>
        </w:rPr>
        <w:t>та</w:t>
      </w:r>
      <w:r w:rsidR="002D621D" w:rsidRPr="00297B7D">
        <w:rPr>
          <w:rFonts w:ascii="Times New Roman" w:hAnsi="Times New Roman" w:cs="Times New Roman"/>
          <w:lang w:val="ru-RU"/>
        </w:rPr>
        <w:t xml:space="preserve"> </w:t>
      </w:r>
      <w:proofErr w:type="gramStart"/>
      <w:r w:rsidR="002D621D" w:rsidRPr="00297B7D">
        <w:rPr>
          <w:rFonts w:ascii="Times New Roman" w:hAnsi="Times New Roman" w:cs="Times New Roman"/>
          <w:lang w:val="ru-RU"/>
        </w:rPr>
        <w:t xml:space="preserve">на </w:t>
      </w:r>
      <w:r w:rsidR="000239F8" w:rsidRPr="00297B7D">
        <w:rPr>
          <w:rFonts w:ascii="Times New Roman" w:hAnsi="Times New Roman" w:cs="Times New Roman"/>
          <w:lang w:val="ru-RU"/>
        </w:rPr>
        <w:t xml:space="preserve"> </w:t>
      </w:r>
      <w:r w:rsidR="00A31038" w:rsidRPr="00297B7D">
        <w:rPr>
          <w:rFonts w:ascii="Times New Roman" w:hAnsi="Times New Roman" w:cs="Times New Roman"/>
        </w:rPr>
        <w:t>постійну</w:t>
      </w:r>
      <w:proofErr w:type="gramEnd"/>
      <w:r w:rsidR="00A31038" w:rsidRPr="00297B7D">
        <w:rPr>
          <w:rFonts w:ascii="Times New Roman" w:hAnsi="Times New Roman" w:cs="Times New Roman"/>
        </w:rPr>
        <w:t xml:space="preserve"> комісію з питань</w:t>
      </w:r>
      <w:r w:rsidR="002D621D" w:rsidRPr="00297B7D">
        <w:rPr>
          <w:rFonts w:ascii="Times New Roman" w:hAnsi="Times New Roman" w:cs="Times New Roman"/>
        </w:rPr>
        <w:t xml:space="preserve"> </w:t>
      </w:r>
      <w:r w:rsidRPr="00B5595D">
        <w:rPr>
          <w:rFonts w:ascii="Times New Roman" w:hAnsi="Times New Roman" w:cs="Times New Roman"/>
          <w:sz w:val="24"/>
          <w:szCs w:val="24"/>
        </w:rPr>
        <w:t xml:space="preserve">планування, фінансів, бюджету, соціально-економічного розвитку (Л. </w:t>
      </w:r>
      <w:proofErr w:type="spellStart"/>
      <w:r w:rsidRPr="00B5595D">
        <w:rPr>
          <w:rFonts w:ascii="Times New Roman" w:hAnsi="Times New Roman" w:cs="Times New Roman"/>
          <w:sz w:val="24"/>
          <w:szCs w:val="24"/>
        </w:rPr>
        <w:t>Настасійчук</w:t>
      </w:r>
      <w:proofErr w:type="spellEnd"/>
      <w:r w:rsidRPr="00B5595D">
        <w:rPr>
          <w:rFonts w:ascii="Times New Roman" w:hAnsi="Times New Roman" w:cs="Times New Roman"/>
          <w:sz w:val="24"/>
          <w:szCs w:val="24"/>
        </w:rPr>
        <w:t xml:space="preserve"> ).</w:t>
      </w:r>
    </w:p>
    <w:p w:rsidR="00297B7D" w:rsidRDefault="00297B7D" w:rsidP="00297B7D">
      <w:pPr>
        <w:spacing w:after="28" w:line="254" w:lineRule="auto"/>
        <w:ind w:right="30"/>
        <w:jc w:val="both"/>
        <w:rPr>
          <w:rFonts w:ascii="Times New Roman" w:hAnsi="Times New Roman" w:cs="Times New Roman"/>
          <w:sz w:val="24"/>
          <w:szCs w:val="24"/>
          <w:lang w:val="ru-RU"/>
        </w:rPr>
      </w:pPr>
    </w:p>
    <w:p w:rsidR="00297B7D" w:rsidRPr="00297B7D" w:rsidRDefault="00297B7D" w:rsidP="00297B7D">
      <w:pPr>
        <w:spacing w:after="28" w:line="254" w:lineRule="auto"/>
        <w:ind w:right="30"/>
        <w:jc w:val="both"/>
        <w:rPr>
          <w:rFonts w:ascii="Times New Roman" w:hAnsi="Times New Roman" w:cs="Times New Roman"/>
          <w:sz w:val="24"/>
          <w:szCs w:val="24"/>
          <w:lang w:val="ru-RU"/>
        </w:rPr>
      </w:pPr>
    </w:p>
    <w:p w:rsidR="001B6656" w:rsidRDefault="00DC036A" w:rsidP="008E4062">
      <w:pPr>
        <w:spacing w:after="3" w:line="266" w:lineRule="auto"/>
        <w:ind w:left="269"/>
        <w:jc w:val="center"/>
        <w:rPr>
          <w:rFonts w:ascii="Times New Roman" w:hAnsi="Times New Roman" w:cs="Times New Roman"/>
          <w:b/>
          <w:sz w:val="24"/>
          <w:szCs w:val="24"/>
          <w:lang w:val="ru-RU"/>
        </w:rPr>
      </w:pPr>
      <w:proofErr w:type="spellStart"/>
      <w:r w:rsidRPr="008E4062">
        <w:rPr>
          <w:rFonts w:ascii="Times New Roman" w:hAnsi="Times New Roman" w:cs="Times New Roman"/>
          <w:b/>
          <w:sz w:val="24"/>
          <w:szCs w:val="24"/>
          <w:lang w:val="ru-RU"/>
        </w:rPr>
        <w:t>Сільський</w:t>
      </w:r>
      <w:proofErr w:type="spellEnd"/>
      <w:r w:rsidRPr="008E4062">
        <w:rPr>
          <w:rFonts w:ascii="Times New Roman" w:hAnsi="Times New Roman" w:cs="Times New Roman"/>
          <w:b/>
          <w:sz w:val="24"/>
          <w:szCs w:val="24"/>
          <w:lang w:val="ru-RU"/>
        </w:rPr>
        <w:t xml:space="preserve"> голова                                                           В</w:t>
      </w:r>
      <w:r w:rsidR="002D621D" w:rsidRPr="008E4062">
        <w:rPr>
          <w:rFonts w:ascii="Times New Roman" w:hAnsi="Times New Roman" w:cs="Times New Roman"/>
          <w:b/>
          <w:sz w:val="24"/>
          <w:szCs w:val="24"/>
          <w:lang w:val="ru-RU"/>
        </w:rPr>
        <w:t xml:space="preserve">асиль </w:t>
      </w:r>
      <w:r w:rsidRPr="008E4062">
        <w:rPr>
          <w:rFonts w:ascii="Times New Roman" w:hAnsi="Times New Roman" w:cs="Times New Roman"/>
          <w:b/>
          <w:sz w:val="24"/>
          <w:szCs w:val="24"/>
          <w:lang w:val="ru-RU"/>
        </w:rPr>
        <w:t>Т</w:t>
      </w:r>
      <w:r w:rsidR="00A31038" w:rsidRPr="008E4062">
        <w:rPr>
          <w:rFonts w:ascii="Times New Roman" w:hAnsi="Times New Roman" w:cs="Times New Roman"/>
          <w:b/>
          <w:sz w:val="24"/>
          <w:szCs w:val="24"/>
          <w:lang w:val="ru-RU"/>
        </w:rPr>
        <w:t>ОДЕРЕНЧУК</w:t>
      </w:r>
    </w:p>
    <w:p w:rsidR="004D3456" w:rsidRDefault="004D3456" w:rsidP="008E4062">
      <w:pPr>
        <w:spacing w:after="3" w:line="266" w:lineRule="auto"/>
        <w:ind w:left="269"/>
        <w:jc w:val="center"/>
        <w:rPr>
          <w:rFonts w:ascii="Times New Roman" w:hAnsi="Times New Roman" w:cs="Times New Roman"/>
          <w:b/>
          <w:sz w:val="24"/>
          <w:szCs w:val="24"/>
          <w:lang w:val="ru-RU"/>
        </w:rPr>
      </w:pPr>
    </w:p>
    <w:p w:rsidR="004D3456" w:rsidRDefault="004D3456" w:rsidP="008E4062">
      <w:pPr>
        <w:spacing w:after="3" w:line="266" w:lineRule="auto"/>
        <w:ind w:left="269"/>
        <w:jc w:val="center"/>
        <w:rPr>
          <w:rFonts w:ascii="Times New Roman" w:hAnsi="Times New Roman" w:cs="Times New Roman"/>
          <w:b/>
          <w:sz w:val="24"/>
          <w:szCs w:val="24"/>
          <w:lang w:val="ru-RU"/>
        </w:rPr>
      </w:pPr>
    </w:p>
    <w:p w:rsidR="004D3456" w:rsidRDefault="004D3456" w:rsidP="008E4062">
      <w:pPr>
        <w:spacing w:after="3" w:line="266" w:lineRule="auto"/>
        <w:ind w:left="269"/>
        <w:jc w:val="center"/>
        <w:rPr>
          <w:rFonts w:ascii="Times New Roman" w:hAnsi="Times New Roman" w:cs="Times New Roman"/>
          <w:b/>
          <w:sz w:val="24"/>
          <w:szCs w:val="24"/>
          <w:lang w:val="ru-RU"/>
        </w:rPr>
      </w:pPr>
    </w:p>
    <w:p w:rsidR="004D3456" w:rsidRDefault="004D3456" w:rsidP="008E4062">
      <w:pPr>
        <w:spacing w:after="3" w:line="266" w:lineRule="auto"/>
        <w:ind w:left="269"/>
        <w:jc w:val="center"/>
        <w:rPr>
          <w:rFonts w:ascii="Times New Roman" w:hAnsi="Times New Roman" w:cs="Times New Roman"/>
          <w:b/>
          <w:sz w:val="24"/>
          <w:szCs w:val="24"/>
          <w:lang w:val="ru-RU"/>
        </w:rPr>
      </w:pPr>
    </w:p>
    <w:p w:rsidR="004D3456" w:rsidRDefault="004D3456" w:rsidP="008E4062">
      <w:pPr>
        <w:spacing w:after="3" w:line="266" w:lineRule="auto"/>
        <w:ind w:left="269"/>
        <w:jc w:val="center"/>
        <w:rPr>
          <w:rFonts w:ascii="Times New Roman" w:hAnsi="Times New Roman" w:cs="Times New Roman"/>
          <w:b/>
          <w:sz w:val="24"/>
          <w:szCs w:val="24"/>
          <w:lang w:val="ru-RU"/>
        </w:rPr>
      </w:pPr>
    </w:p>
    <w:p w:rsidR="004D3456" w:rsidRDefault="004D3456" w:rsidP="008E4062">
      <w:pPr>
        <w:spacing w:after="3" w:line="266" w:lineRule="auto"/>
        <w:ind w:left="269"/>
        <w:jc w:val="center"/>
        <w:rPr>
          <w:rFonts w:ascii="Times New Roman" w:hAnsi="Times New Roman" w:cs="Times New Roman"/>
          <w:b/>
          <w:sz w:val="24"/>
          <w:szCs w:val="24"/>
          <w:lang w:val="ru-RU"/>
        </w:rPr>
      </w:pPr>
    </w:p>
    <w:p w:rsidR="004D3456" w:rsidRDefault="004D3456" w:rsidP="008E4062">
      <w:pPr>
        <w:spacing w:after="3" w:line="266" w:lineRule="auto"/>
        <w:ind w:left="269"/>
        <w:jc w:val="center"/>
        <w:rPr>
          <w:rFonts w:ascii="Times New Roman" w:hAnsi="Times New Roman" w:cs="Times New Roman"/>
          <w:b/>
          <w:sz w:val="24"/>
          <w:szCs w:val="24"/>
          <w:lang w:val="ru-RU"/>
        </w:rPr>
      </w:pPr>
    </w:p>
    <w:p w:rsidR="004D3456" w:rsidRPr="004D3456" w:rsidRDefault="004D3456" w:rsidP="004D3456">
      <w:pPr>
        <w:tabs>
          <w:tab w:val="left" w:pos="3572"/>
          <w:tab w:val="center" w:pos="4677"/>
        </w:tabs>
        <w:jc w:val="center"/>
        <w:rPr>
          <w:rFonts w:ascii="Times New Roman" w:hAnsi="Times New Roman" w:cs="Times New Roman"/>
          <w:b/>
        </w:rPr>
      </w:pPr>
      <w:r w:rsidRPr="004D3456">
        <w:rPr>
          <w:rFonts w:ascii="Times New Roman" w:hAnsi="Times New Roman" w:cs="Times New Roman"/>
          <w:b/>
        </w:rPr>
        <w:lastRenderedPageBreak/>
        <w:t>АКТ</w:t>
      </w:r>
    </w:p>
    <w:p w:rsidR="004D3456" w:rsidRPr="004D3456" w:rsidRDefault="004D3456" w:rsidP="004D3456">
      <w:pPr>
        <w:jc w:val="center"/>
        <w:rPr>
          <w:rFonts w:ascii="Times New Roman" w:hAnsi="Times New Roman" w:cs="Times New Roman"/>
          <w:b/>
          <w:lang w:val="ru-RU"/>
        </w:rPr>
      </w:pPr>
      <w:r w:rsidRPr="004D3456">
        <w:rPr>
          <w:rFonts w:ascii="Times New Roman" w:hAnsi="Times New Roman" w:cs="Times New Roman"/>
          <w:b/>
        </w:rPr>
        <w:t xml:space="preserve">ПРИЙМАННЯ-ПЕРЕДАЧІ </w:t>
      </w:r>
      <w:r w:rsidRPr="004D3456">
        <w:rPr>
          <w:rFonts w:ascii="Times New Roman" w:hAnsi="Times New Roman" w:cs="Times New Roman"/>
          <w:b/>
          <w:lang w:val="ru-RU"/>
        </w:rPr>
        <w:t>МАТЕРІАЛЬНИХ ЦІННОСТЕЙ</w:t>
      </w:r>
    </w:p>
    <w:p w:rsidR="004D3456" w:rsidRPr="004D3456" w:rsidRDefault="004D3456" w:rsidP="004D3456">
      <w:pPr>
        <w:jc w:val="center"/>
        <w:rPr>
          <w:rFonts w:ascii="Times New Roman" w:hAnsi="Times New Roman" w:cs="Times New Roman"/>
          <w:b/>
          <w:i/>
        </w:rPr>
      </w:pPr>
      <w:proofErr w:type="spellStart"/>
      <w:r w:rsidRPr="004D3456">
        <w:rPr>
          <w:rFonts w:ascii="Times New Roman" w:hAnsi="Times New Roman" w:cs="Times New Roman"/>
          <w:b/>
          <w:i/>
          <w:u w:val="single"/>
        </w:rPr>
        <w:t>с.Великий</w:t>
      </w:r>
      <w:proofErr w:type="spellEnd"/>
      <w:r w:rsidRPr="004D3456">
        <w:rPr>
          <w:rFonts w:ascii="Times New Roman" w:hAnsi="Times New Roman" w:cs="Times New Roman"/>
          <w:b/>
          <w:i/>
          <w:u w:val="single"/>
        </w:rPr>
        <w:t xml:space="preserve"> </w:t>
      </w:r>
      <w:proofErr w:type="spellStart"/>
      <w:r w:rsidRPr="004D3456">
        <w:rPr>
          <w:rFonts w:ascii="Times New Roman" w:hAnsi="Times New Roman" w:cs="Times New Roman"/>
          <w:b/>
          <w:i/>
          <w:u w:val="single"/>
        </w:rPr>
        <w:t>Кучурів</w:t>
      </w:r>
      <w:proofErr w:type="spellEnd"/>
      <w:r w:rsidRPr="004D3456">
        <w:rPr>
          <w:rFonts w:ascii="Times New Roman" w:hAnsi="Times New Roman" w:cs="Times New Roman"/>
          <w:b/>
          <w:i/>
        </w:rPr>
        <w:tab/>
      </w:r>
      <w:r w:rsidRPr="004D3456">
        <w:rPr>
          <w:rFonts w:ascii="Times New Roman" w:hAnsi="Times New Roman" w:cs="Times New Roman"/>
          <w:b/>
          <w:i/>
        </w:rPr>
        <w:tab/>
      </w:r>
      <w:r w:rsidRPr="004D3456">
        <w:rPr>
          <w:rFonts w:ascii="Times New Roman" w:hAnsi="Times New Roman" w:cs="Times New Roman"/>
          <w:b/>
          <w:i/>
        </w:rPr>
        <w:tab/>
        <w:t xml:space="preserve">                        «09_»_лютого_ 2026 року</w:t>
      </w:r>
    </w:p>
    <w:p w:rsidR="004D3456" w:rsidRPr="004D3456" w:rsidRDefault="004D3456" w:rsidP="004D3456">
      <w:pPr>
        <w:jc w:val="both"/>
        <w:rPr>
          <w:rFonts w:ascii="Times New Roman" w:hAnsi="Times New Roman" w:cs="Times New Roman"/>
        </w:rPr>
      </w:pPr>
      <w:r w:rsidRPr="004D3456">
        <w:rPr>
          <w:rFonts w:ascii="Times New Roman" w:hAnsi="Times New Roman" w:cs="Times New Roman"/>
        </w:rPr>
        <w:t>Цей Акт приймання-передачі матеріальних цінностей (далі — “Акт”) складений Сторонами  (далі —“Договір”) між:</w:t>
      </w:r>
    </w:p>
    <w:p w:rsidR="004D3456" w:rsidRPr="004D3456" w:rsidRDefault="004D3456" w:rsidP="004D3456">
      <w:pPr>
        <w:numPr>
          <w:ilvl w:val="0"/>
          <w:numId w:val="4"/>
        </w:numPr>
        <w:spacing w:after="0" w:line="240" w:lineRule="auto"/>
        <w:ind w:right="72"/>
        <w:jc w:val="both"/>
        <w:rPr>
          <w:rFonts w:ascii="Times New Roman" w:hAnsi="Times New Roman" w:cs="Times New Roman"/>
          <w:u w:val="single"/>
        </w:rPr>
      </w:pPr>
      <w:proofErr w:type="spellStart"/>
      <w:r w:rsidRPr="004D3456">
        <w:rPr>
          <w:rFonts w:ascii="Times New Roman" w:hAnsi="Times New Roman" w:cs="Times New Roman"/>
          <w:b/>
          <w:u w:val="single"/>
        </w:rPr>
        <w:t>Великокучурівською</w:t>
      </w:r>
      <w:proofErr w:type="spellEnd"/>
      <w:r w:rsidRPr="004D3456">
        <w:rPr>
          <w:rFonts w:ascii="Times New Roman" w:hAnsi="Times New Roman" w:cs="Times New Roman"/>
          <w:b/>
          <w:u w:val="single"/>
        </w:rPr>
        <w:t xml:space="preserve"> сільською радою , код ЄДРПОУ 04418162</w:t>
      </w:r>
    </w:p>
    <w:p w:rsidR="004D3456" w:rsidRPr="004D3456" w:rsidRDefault="004D3456" w:rsidP="004D3456">
      <w:pPr>
        <w:ind w:left="720" w:right="72"/>
        <w:jc w:val="both"/>
        <w:rPr>
          <w:rFonts w:ascii="Times New Roman" w:hAnsi="Times New Roman" w:cs="Times New Roman"/>
          <w:sz w:val="18"/>
          <w:szCs w:val="18"/>
        </w:rPr>
      </w:pPr>
      <w:r w:rsidRPr="004D3456">
        <w:rPr>
          <w:rFonts w:ascii="Times New Roman" w:hAnsi="Times New Roman" w:cs="Times New Roman"/>
          <w:sz w:val="18"/>
          <w:szCs w:val="18"/>
        </w:rPr>
        <w:t>(найменування юридичної особи чи ПІБ фізичної особи, код за ЄДРПОУ)</w:t>
      </w:r>
    </w:p>
    <w:p w:rsidR="004D3456" w:rsidRPr="004D3456" w:rsidRDefault="004D3456" w:rsidP="004D3456">
      <w:pPr>
        <w:ind w:left="720" w:right="72"/>
        <w:jc w:val="both"/>
        <w:rPr>
          <w:rFonts w:ascii="Times New Roman" w:hAnsi="Times New Roman" w:cs="Times New Roman"/>
        </w:rPr>
      </w:pPr>
      <w:r w:rsidRPr="004D3456">
        <w:rPr>
          <w:rFonts w:ascii="Times New Roman" w:hAnsi="Times New Roman" w:cs="Times New Roman"/>
        </w:rPr>
        <w:t xml:space="preserve">місцезнаходження: </w:t>
      </w:r>
      <w:proofErr w:type="spellStart"/>
      <w:r w:rsidRPr="004D3456">
        <w:rPr>
          <w:rFonts w:ascii="Times New Roman" w:hAnsi="Times New Roman" w:cs="Times New Roman"/>
        </w:rPr>
        <w:t>с.Великий</w:t>
      </w:r>
      <w:proofErr w:type="spellEnd"/>
      <w:r w:rsidRPr="004D3456">
        <w:rPr>
          <w:rFonts w:ascii="Times New Roman" w:hAnsi="Times New Roman" w:cs="Times New Roman"/>
        </w:rPr>
        <w:t xml:space="preserve"> </w:t>
      </w:r>
      <w:proofErr w:type="spellStart"/>
      <w:r w:rsidRPr="004D3456">
        <w:rPr>
          <w:rFonts w:ascii="Times New Roman" w:hAnsi="Times New Roman" w:cs="Times New Roman"/>
        </w:rPr>
        <w:t>Кучурів</w:t>
      </w:r>
      <w:proofErr w:type="spellEnd"/>
      <w:r w:rsidRPr="004D3456">
        <w:rPr>
          <w:rFonts w:ascii="Times New Roman" w:hAnsi="Times New Roman" w:cs="Times New Roman"/>
          <w:u w:val="single"/>
        </w:rPr>
        <w:t>, вул.Головна,1</w:t>
      </w:r>
      <w:r w:rsidRPr="004D3456">
        <w:rPr>
          <w:rFonts w:ascii="Times New Roman" w:hAnsi="Times New Roman" w:cs="Times New Roman"/>
        </w:rPr>
        <w:t xml:space="preserve">, (далі — </w:t>
      </w:r>
      <w:r w:rsidRPr="004D3456">
        <w:rPr>
          <w:rFonts w:ascii="Times New Roman" w:hAnsi="Times New Roman" w:cs="Times New Roman"/>
          <w:b/>
        </w:rPr>
        <w:t>«Сторона 1»</w:t>
      </w:r>
      <w:r w:rsidRPr="004D3456">
        <w:rPr>
          <w:rFonts w:ascii="Times New Roman" w:hAnsi="Times New Roman" w:cs="Times New Roman"/>
          <w:i/>
        </w:rPr>
        <w:t>),</w:t>
      </w:r>
      <w:r w:rsidRPr="004D3456">
        <w:rPr>
          <w:rFonts w:ascii="Times New Roman" w:hAnsi="Times New Roman" w:cs="Times New Roman"/>
        </w:rPr>
        <w:t xml:space="preserve"> та</w:t>
      </w:r>
    </w:p>
    <w:p w:rsidR="004D3456" w:rsidRPr="004D3456" w:rsidRDefault="004D3456" w:rsidP="004D3456">
      <w:pPr>
        <w:numPr>
          <w:ilvl w:val="0"/>
          <w:numId w:val="4"/>
        </w:numPr>
        <w:spacing w:after="0" w:line="240" w:lineRule="auto"/>
        <w:ind w:right="72"/>
        <w:jc w:val="both"/>
        <w:rPr>
          <w:rFonts w:ascii="Times New Roman" w:hAnsi="Times New Roman" w:cs="Times New Roman"/>
        </w:rPr>
      </w:pPr>
      <w:r w:rsidRPr="004D3456">
        <w:rPr>
          <w:rFonts w:ascii="Times New Roman" w:hAnsi="Times New Roman" w:cs="Times New Roman"/>
          <w:b/>
          <w:u w:val="single"/>
        </w:rPr>
        <w:t xml:space="preserve">Відділ ОКМС </w:t>
      </w:r>
      <w:proofErr w:type="spellStart"/>
      <w:r w:rsidRPr="004D3456">
        <w:rPr>
          <w:rFonts w:ascii="Times New Roman" w:hAnsi="Times New Roman" w:cs="Times New Roman"/>
          <w:b/>
          <w:u w:val="single"/>
        </w:rPr>
        <w:t>Великокучурівської</w:t>
      </w:r>
      <w:proofErr w:type="spellEnd"/>
      <w:r w:rsidRPr="004D3456">
        <w:rPr>
          <w:rFonts w:ascii="Times New Roman" w:hAnsi="Times New Roman" w:cs="Times New Roman"/>
          <w:b/>
          <w:u w:val="single"/>
        </w:rPr>
        <w:t xml:space="preserve"> сільської ради  Код ЄДРПОУ 44376142</w:t>
      </w:r>
      <w:r w:rsidRPr="004D3456">
        <w:rPr>
          <w:rFonts w:ascii="Times New Roman" w:hAnsi="Times New Roman" w:cs="Times New Roman"/>
        </w:rPr>
        <w:t>,</w:t>
      </w:r>
    </w:p>
    <w:p w:rsidR="004D3456" w:rsidRPr="004D3456" w:rsidRDefault="004D3456" w:rsidP="004D3456">
      <w:pPr>
        <w:ind w:left="720" w:right="72"/>
        <w:jc w:val="both"/>
        <w:rPr>
          <w:rFonts w:ascii="Times New Roman" w:hAnsi="Times New Roman" w:cs="Times New Roman"/>
          <w:sz w:val="18"/>
          <w:szCs w:val="18"/>
        </w:rPr>
      </w:pPr>
      <w:r w:rsidRPr="004D3456">
        <w:rPr>
          <w:rFonts w:ascii="Times New Roman" w:hAnsi="Times New Roman" w:cs="Times New Roman"/>
          <w:sz w:val="18"/>
          <w:szCs w:val="18"/>
        </w:rPr>
        <w:t>(найменування юридичної особи чи ПІБ фізичної особи, код за ЄДРПОУ)</w:t>
      </w:r>
    </w:p>
    <w:p w:rsidR="004D3456" w:rsidRPr="004D3456" w:rsidRDefault="004D3456" w:rsidP="004D3456">
      <w:pPr>
        <w:ind w:left="720" w:right="72"/>
        <w:jc w:val="both"/>
        <w:rPr>
          <w:rFonts w:ascii="Times New Roman" w:hAnsi="Times New Roman" w:cs="Times New Roman"/>
          <w:i/>
        </w:rPr>
      </w:pPr>
      <w:r w:rsidRPr="004D3456">
        <w:rPr>
          <w:rFonts w:ascii="Times New Roman" w:hAnsi="Times New Roman" w:cs="Times New Roman"/>
        </w:rPr>
        <w:t xml:space="preserve">місцезнаходження </w:t>
      </w:r>
      <w:proofErr w:type="spellStart"/>
      <w:r w:rsidRPr="004D3456">
        <w:rPr>
          <w:rFonts w:ascii="Times New Roman" w:hAnsi="Times New Roman" w:cs="Times New Roman"/>
        </w:rPr>
        <w:t>с.Великий</w:t>
      </w:r>
      <w:proofErr w:type="spellEnd"/>
      <w:r w:rsidRPr="004D3456">
        <w:rPr>
          <w:rFonts w:ascii="Times New Roman" w:hAnsi="Times New Roman" w:cs="Times New Roman"/>
        </w:rPr>
        <w:t xml:space="preserve"> </w:t>
      </w:r>
      <w:proofErr w:type="spellStart"/>
      <w:r w:rsidRPr="004D3456">
        <w:rPr>
          <w:rFonts w:ascii="Times New Roman" w:hAnsi="Times New Roman" w:cs="Times New Roman"/>
        </w:rPr>
        <w:t>Кучурів</w:t>
      </w:r>
      <w:proofErr w:type="spellEnd"/>
      <w:r w:rsidRPr="004D3456">
        <w:rPr>
          <w:rFonts w:ascii="Times New Roman" w:hAnsi="Times New Roman" w:cs="Times New Roman"/>
          <w:u w:val="single"/>
        </w:rPr>
        <w:t>, вул.Головна,1</w:t>
      </w:r>
      <w:r w:rsidRPr="004D3456">
        <w:rPr>
          <w:rFonts w:ascii="Times New Roman" w:hAnsi="Times New Roman" w:cs="Times New Roman"/>
        </w:rPr>
        <w:t xml:space="preserve">,, (далі — </w:t>
      </w:r>
      <w:r w:rsidRPr="004D3456">
        <w:rPr>
          <w:rFonts w:ascii="Times New Roman" w:hAnsi="Times New Roman" w:cs="Times New Roman"/>
          <w:b/>
        </w:rPr>
        <w:t>«Сторона 2»</w:t>
      </w:r>
      <w:r w:rsidRPr="004D3456">
        <w:rPr>
          <w:rFonts w:ascii="Times New Roman" w:hAnsi="Times New Roman" w:cs="Times New Roman"/>
        </w:rPr>
        <w:t>).</w:t>
      </w:r>
    </w:p>
    <w:p w:rsidR="004D3456" w:rsidRPr="004D3456" w:rsidRDefault="004D3456" w:rsidP="004D3456">
      <w:pPr>
        <w:ind w:right="72"/>
        <w:jc w:val="center"/>
        <w:rPr>
          <w:rFonts w:ascii="Times New Roman" w:hAnsi="Times New Roman" w:cs="Times New Roman"/>
          <w:u w:val="single"/>
        </w:rPr>
      </w:pPr>
      <w:r w:rsidRPr="004D3456">
        <w:rPr>
          <w:rFonts w:ascii="Times New Roman" w:hAnsi="Times New Roman" w:cs="Times New Roman"/>
        </w:rPr>
        <w:t>Сторони склали та підписали цей Акт про наступне:</w:t>
      </w:r>
    </w:p>
    <w:p w:rsidR="004D3456" w:rsidRPr="004D3456" w:rsidRDefault="004D3456" w:rsidP="004D3456">
      <w:pPr>
        <w:jc w:val="center"/>
        <w:rPr>
          <w:rFonts w:ascii="Times New Roman" w:hAnsi="Times New Roman" w:cs="Times New Roman"/>
        </w:rPr>
      </w:pPr>
      <w:r w:rsidRPr="004D3456">
        <w:rPr>
          <w:rFonts w:ascii="Times New Roman" w:hAnsi="Times New Roman" w:cs="Times New Roman"/>
        </w:rPr>
        <w:t>1. Стороною 1 передано, а стороною 2 прийнято наступні матеріальні цінності :</w:t>
      </w:r>
    </w:p>
    <w:p w:rsidR="004D3456" w:rsidRPr="004D3456" w:rsidRDefault="004D3456" w:rsidP="004D3456">
      <w:pPr>
        <w:jc w:val="center"/>
        <w:rPr>
          <w:rFonts w:ascii="Times New Roman" w:hAnsi="Times New Roman" w:cs="Times New Roman"/>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
        <w:gridCol w:w="5125"/>
        <w:gridCol w:w="877"/>
        <w:gridCol w:w="960"/>
        <w:gridCol w:w="960"/>
        <w:gridCol w:w="814"/>
        <w:gridCol w:w="761"/>
      </w:tblGrid>
      <w:tr w:rsidR="004D3456" w:rsidRPr="004D3456" w:rsidTr="004D3456">
        <w:trPr>
          <w:trHeight w:val="422"/>
        </w:trPr>
        <w:tc>
          <w:tcPr>
            <w:tcW w:w="544" w:type="dxa"/>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w:t>
            </w:r>
          </w:p>
        </w:tc>
        <w:tc>
          <w:tcPr>
            <w:tcW w:w="5125" w:type="dxa"/>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Найменування матеріальних цінностей</w:t>
            </w:r>
          </w:p>
        </w:tc>
        <w:tc>
          <w:tcPr>
            <w:tcW w:w="877" w:type="dxa"/>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Одиниця виміру</w:t>
            </w:r>
          </w:p>
        </w:tc>
        <w:tc>
          <w:tcPr>
            <w:tcW w:w="960" w:type="dxa"/>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Кількість</w:t>
            </w:r>
          </w:p>
        </w:tc>
        <w:tc>
          <w:tcPr>
            <w:tcW w:w="960" w:type="dxa"/>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Ціна за одиницю</w:t>
            </w:r>
          </w:p>
        </w:tc>
        <w:tc>
          <w:tcPr>
            <w:tcW w:w="814" w:type="dxa"/>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Загальна вартість, грн</w:t>
            </w:r>
          </w:p>
        </w:tc>
        <w:tc>
          <w:tcPr>
            <w:tcW w:w="761" w:type="dxa"/>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Знос</w:t>
            </w:r>
          </w:p>
        </w:tc>
      </w:tr>
      <w:tr w:rsidR="004D3456" w:rsidRPr="004D3456" w:rsidTr="004D3456">
        <w:trPr>
          <w:trHeight w:val="300"/>
        </w:trPr>
        <w:tc>
          <w:tcPr>
            <w:tcW w:w="544" w:type="dxa"/>
            <w:tcBorders>
              <w:top w:val="single" w:sz="4" w:space="0" w:color="auto"/>
              <w:left w:val="single" w:sz="4" w:space="0" w:color="auto"/>
              <w:bottom w:val="single" w:sz="4" w:space="0" w:color="auto"/>
              <w:right w:val="single" w:sz="4" w:space="0" w:color="auto"/>
            </w:tcBorders>
            <w:noWrap/>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1</w:t>
            </w:r>
          </w:p>
        </w:tc>
        <w:tc>
          <w:tcPr>
            <w:tcW w:w="5125" w:type="dxa"/>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Комп’ютерний стіл</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4D3456" w:rsidRPr="004D3456" w:rsidRDefault="004D3456" w:rsidP="004D3456">
            <w:pPr>
              <w:jc w:val="center"/>
              <w:rPr>
                <w:rFonts w:ascii="Times New Roman" w:hAnsi="Times New Roman" w:cs="Times New Roman"/>
                <w:color w:val="000000"/>
                <w:sz w:val="16"/>
                <w:szCs w:val="16"/>
              </w:rPr>
            </w:pPr>
            <w:proofErr w:type="spellStart"/>
            <w:r w:rsidRPr="004D3456">
              <w:rPr>
                <w:rFonts w:ascii="Times New Roman" w:hAnsi="Times New Roman" w:cs="Times New Roman"/>
                <w:color w:val="000000"/>
                <w:sz w:val="16"/>
                <w:szCs w:val="16"/>
              </w:rPr>
              <w:t>шт</w:t>
            </w:r>
            <w:proofErr w:type="spellEnd"/>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4</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500,00</w:t>
            </w:r>
          </w:p>
        </w:tc>
        <w:tc>
          <w:tcPr>
            <w:tcW w:w="814" w:type="dxa"/>
            <w:tcBorders>
              <w:top w:val="single" w:sz="4" w:space="0" w:color="auto"/>
              <w:left w:val="single" w:sz="4" w:space="0" w:color="auto"/>
              <w:bottom w:val="single" w:sz="4" w:space="0" w:color="auto"/>
              <w:right w:val="single" w:sz="4" w:space="0" w:color="auto"/>
            </w:tcBorders>
            <w:noWrap/>
            <w:vAlign w:val="center"/>
            <w:hideMark/>
          </w:tcPr>
          <w:p w:rsidR="004D3456" w:rsidRPr="004D3456" w:rsidRDefault="004D3456" w:rsidP="004D3456">
            <w:pPr>
              <w:jc w:val="center"/>
              <w:rPr>
                <w:rFonts w:ascii="Times New Roman" w:hAnsi="Times New Roman" w:cs="Times New Roman"/>
                <w:b/>
                <w:bCs/>
                <w:color w:val="000000"/>
                <w:sz w:val="16"/>
                <w:szCs w:val="16"/>
              </w:rPr>
            </w:pPr>
            <w:r w:rsidRPr="004D3456">
              <w:rPr>
                <w:rFonts w:ascii="Times New Roman" w:hAnsi="Times New Roman" w:cs="Times New Roman"/>
                <w:b/>
                <w:bCs/>
                <w:color w:val="000000"/>
                <w:sz w:val="16"/>
                <w:szCs w:val="16"/>
              </w:rPr>
              <w:t>2000,00</w:t>
            </w:r>
          </w:p>
        </w:tc>
        <w:tc>
          <w:tcPr>
            <w:tcW w:w="761" w:type="dxa"/>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b/>
                <w:bCs/>
                <w:color w:val="000000"/>
                <w:sz w:val="16"/>
                <w:szCs w:val="16"/>
              </w:rPr>
            </w:pPr>
            <w:r w:rsidRPr="004D3456">
              <w:rPr>
                <w:rFonts w:ascii="Times New Roman" w:hAnsi="Times New Roman" w:cs="Times New Roman"/>
                <w:b/>
                <w:bCs/>
                <w:color w:val="000000"/>
                <w:sz w:val="16"/>
                <w:szCs w:val="16"/>
              </w:rPr>
              <w:t>1000,00</w:t>
            </w:r>
          </w:p>
        </w:tc>
      </w:tr>
      <w:tr w:rsidR="004D3456" w:rsidRPr="004D3456" w:rsidTr="004D3456">
        <w:trPr>
          <w:trHeight w:val="300"/>
        </w:trPr>
        <w:tc>
          <w:tcPr>
            <w:tcW w:w="8466" w:type="dxa"/>
            <w:gridSpan w:val="5"/>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color w:val="000000"/>
                <w:sz w:val="16"/>
                <w:szCs w:val="16"/>
              </w:rPr>
            </w:pPr>
            <w:r w:rsidRPr="004D3456">
              <w:rPr>
                <w:rFonts w:ascii="Times New Roman" w:hAnsi="Times New Roman" w:cs="Times New Roman"/>
                <w:color w:val="000000"/>
                <w:sz w:val="16"/>
                <w:szCs w:val="16"/>
              </w:rPr>
              <w:t>Всього:</w:t>
            </w:r>
          </w:p>
        </w:tc>
        <w:tc>
          <w:tcPr>
            <w:tcW w:w="814" w:type="dxa"/>
            <w:tcBorders>
              <w:top w:val="single" w:sz="4" w:space="0" w:color="auto"/>
              <w:left w:val="single" w:sz="4" w:space="0" w:color="auto"/>
              <w:bottom w:val="single" w:sz="4" w:space="0" w:color="auto"/>
              <w:right w:val="single" w:sz="4" w:space="0" w:color="auto"/>
            </w:tcBorders>
            <w:noWrap/>
            <w:vAlign w:val="center"/>
            <w:hideMark/>
          </w:tcPr>
          <w:p w:rsidR="004D3456" w:rsidRPr="004D3456" w:rsidRDefault="004D3456" w:rsidP="004D3456">
            <w:pPr>
              <w:jc w:val="center"/>
              <w:rPr>
                <w:rFonts w:ascii="Times New Roman" w:hAnsi="Times New Roman" w:cs="Times New Roman"/>
                <w:b/>
                <w:bCs/>
                <w:sz w:val="16"/>
                <w:szCs w:val="16"/>
              </w:rPr>
            </w:pPr>
            <w:r w:rsidRPr="004D3456">
              <w:rPr>
                <w:rFonts w:ascii="Times New Roman" w:hAnsi="Times New Roman" w:cs="Times New Roman"/>
                <w:b/>
                <w:bCs/>
                <w:sz w:val="16"/>
                <w:szCs w:val="16"/>
              </w:rPr>
              <w:t>2000,00</w:t>
            </w:r>
          </w:p>
        </w:tc>
        <w:tc>
          <w:tcPr>
            <w:tcW w:w="761" w:type="dxa"/>
            <w:tcBorders>
              <w:top w:val="single" w:sz="4" w:space="0" w:color="auto"/>
              <w:left w:val="single" w:sz="4" w:space="0" w:color="auto"/>
              <w:bottom w:val="single" w:sz="4" w:space="0" w:color="auto"/>
              <w:right w:val="single" w:sz="4" w:space="0" w:color="auto"/>
            </w:tcBorders>
            <w:vAlign w:val="center"/>
            <w:hideMark/>
          </w:tcPr>
          <w:p w:rsidR="004D3456" w:rsidRPr="004D3456" w:rsidRDefault="004D3456" w:rsidP="004D3456">
            <w:pPr>
              <w:jc w:val="center"/>
              <w:rPr>
                <w:rFonts w:ascii="Times New Roman" w:hAnsi="Times New Roman" w:cs="Times New Roman"/>
                <w:b/>
                <w:bCs/>
                <w:sz w:val="16"/>
                <w:szCs w:val="16"/>
              </w:rPr>
            </w:pPr>
            <w:r w:rsidRPr="004D3456">
              <w:rPr>
                <w:rFonts w:ascii="Times New Roman" w:hAnsi="Times New Roman" w:cs="Times New Roman"/>
                <w:b/>
                <w:bCs/>
                <w:sz w:val="16"/>
                <w:szCs w:val="16"/>
              </w:rPr>
              <w:t>1000,00</w:t>
            </w:r>
          </w:p>
        </w:tc>
      </w:tr>
    </w:tbl>
    <w:p w:rsidR="004D3456" w:rsidRPr="004D3456" w:rsidRDefault="004D3456" w:rsidP="004D3456">
      <w:pPr>
        <w:jc w:val="center"/>
        <w:rPr>
          <w:rFonts w:ascii="Times New Roman" w:hAnsi="Times New Roman" w:cs="Times New Roman"/>
          <w:sz w:val="20"/>
          <w:szCs w:val="20"/>
          <w:highlight w:val="yellow"/>
          <w:lang w:eastAsia="ru-RU"/>
        </w:rPr>
      </w:pPr>
    </w:p>
    <w:p w:rsidR="004D3456" w:rsidRPr="004D3456" w:rsidRDefault="004D3456" w:rsidP="004D3456">
      <w:pPr>
        <w:jc w:val="center"/>
        <w:rPr>
          <w:rFonts w:ascii="Times New Roman" w:hAnsi="Times New Roman" w:cs="Times New Roman"/>
          <w:color w:val="FF0000"/>
        </w:rPr>
      </w:pPr>
      <w:r w:rsidRPr="004D3456">
        <w:rPr>
          <w:rFonts w:ascii="Times New Roman" w:hAnsi="Times New Roman" w:cs="Times New Roman"/>
          <w:sz w:val="20"/>
          <w:szCs w:val="20"/>
        </w:rPr>
        <w:t>Загальна вартість матеріальних цінностей</w:t>
      </w:r>
      <w:r w:rsidRPr="004D3456">
        <w:rPr>
          <w:rFonts w:ascii="Times New Roman" w:hAnsi="Times New Roman" w:cs="Times New Roman"/>
          <w:b/>
          <w:sz w:val="20"/>
          <w:szCs w:val="20"/>
        </w:rPr>
        <w:t>:  Дві тисячі гривень 00 копійок</w:t>
      </w:r>
    </w:p>
    <w:p w:rsidR="004D3456" w:rsidRPr="004D3456" w:rsidRDefault="004D3456" w:rsidP="004D3456">
      <w:pPr>
        <w:jc w:val="center"/>
        <w:rPr>
          <w:rFonts w:ascii="Times New Roman" w:hAnsi="Times New Roman" w:cs="Times New Roman"/>
          <w:color w:val="FF0000"/>
        </w:rPr>
      </w:pPr>
    </w:p>
    <w:p w:rsidR="004D3456" w:rsidRPr="004D3456" w:rsidRDefault="004D3456" w:rsidP="004D3456">
      <w:pPr>
        <w:jc w:val="both"/>
        <w:rPr>
          <w:rFonts w:ascii="Times New Roman" w:hAnsi="Times New Roman" w:cs="Times New Roman"/>
        </w:rPr>
      </w:pPr>
      <w:r w:rsidRPr="004D3456">
        <w:rPr>
          <w:rFonts w:ascii="Times New Roman" w:hAnsi="Times New Roman" w:cs="Times New Roman"/>
        </w:rPr>
        <w:t xml:space="preserve">2. Матеріальні цінності, які перераховані в п. 1 цього </w:t>
      </w:r>
      <w:proofErr w:type="spellStart"/>
      <w:r w:rsidRPr="004D3456">
        <w:rPr>
          <w:rFonts w:ascii="Times New Roman" w:hAnsi="Times New Roman" w:cs="Times New Roman"/>
        </w:rPr>
        <w:t>Акта</w:t>
      </w:r>
      <w:proofErr w:type="spellEnd"/>
      <w:r w:rsidRPr="004D3456">
        <w:rPr>
          <w:rFonts w:ascii="Times New Roman" w:hAnsi="Times New Roman" w:cs="Times New Roman"/>
        </w:rPr>
        <w:t xml:space="preserve"> передані у належному стані, придатні до використання, без дефектів і недоліків.</w:t>
      </w:r>
    </w:p>
    <w:p w:rsidR="004D3456" w:rsidRPr="004D3456" w:rsidRDefault="004D3456" w:rsidP="004D3456">
      <w:pPr>
        <w:jc w:val="both"/>
        <w:rPr>
          <w:rFonts w:ascii="Times New Roman" w:hAnsi="Times New Roman" w:cs="Times New Roman"/>
        </w:rPr>
      </w:pPr>
      <w:r w:rsidRPr="004D3456">
        <w:rPr>
          <w:rFonts w:ascii="Times New Roman" w:hAnsi="Times New Roman" w:cs="Times New Roman"/>
        </w:rPr>
        <w:t>3.  Цей Акт чинний із дати його підписання уповноваженими представниками Сторони 1 та Сторони 2.</w:t>
      </w:r>
    </w:p>
    <w:p w:rsidR="004D3456" w:rsidRPr="004D3456" w:rsidRDefault="004D3456" w:rsidP="004D3456">
      <w:pPr>
        <w:jc w:val="both"/>
        <w:rPr>
          <w:rFonts w:ascii="Times New Roman" w:hAnsi="Times New Roman" w:cs="Times New Roman"/>
        </w:rPr>
      </w:pPr>
      <w:r w:rsidRPr="004D3456">
        <w:rPr>
          <w:rFonts w:ascii="Times New Roman" w:hAnsi="Times New Roman" w:cs="Times New Roman"/>
        </w:rPr>
        <w:t>5. Акт укладений у 2-х оригінальних примірниках, по одному примірнику для кожної із Сторін.</w:t>
      </w:r>
    </w:p>
    <w:tbl>
      <w:tblPr>
        <w:tblW w:w="0" w:type="auto"/>
        <w:tblLook w:val="04A0" w:firstRow="1" w:lastRow="0" w:firstColumn="1" w:lastColumn="0" w:noHBand="0" w:noVBand="1"/>
      </w:tblPr>
      <w:tblGrid>
        <w:gridCol w:w="4785"/>
        <w:gridCol w:w="4786"/>
      </w:tblGrid>
      <w:tr w:rsidR="004D3456" w:rsidRPr="004D3456" w:rsidTr="004D3456">
        <w:tc>
          <w:tcPr>
            <w:tcW w:w="4785" w:type="dxa"/>
          </w:tcPr>
          <w:p w:rsidR="004D3456" w:rsidRPr="004D3456" w:rsidRDefault="004D3456" w:rsidP="004D3456">
            <w:pPr>
              <w:pStyle w:val="a6"/>
              <w:jc w:val="center"/>
              <w:rPr>
                <w:rFonts w:ascii="Times New Roman" w:hAnsi="Times New Roman" w:cs="Times New Roman"/>
              </w:rPr>
            </w:pPr>
            <w:r w:rsidRPr="004D3456">
              <w:rPr>
                <w:rFonts w:ascii="Times New Roman" w:hAnsi="Times New Roman" w:cs="Times New Roman"/>
              </w:rPr>
              <w:t>Сторона 1:</w:t>
            </w:r>
          </w:p>
          <w:p w:rsidR="004D3456" w:rsidRPr="004D3456" w:rsidRDefault="004D3456" w:rsidP="004D3456">
            <w:pPr>
              <w:pStyle w:val="a6"/>
              <w:jc w:val="center"/>
              <w:rPr>
                <w:rFonts w:ascii="Times New Roman" w:hAnsi="Times New Roman" w:cs="Times New Roman"/>
              </w:rPr>
            </w:pPr>
          </w:p>
        </w:tc>
        <w:tc>
          <w:tcPr>
            <w:tcW w:w="4786" w:type="dxa"/>
            <w:hideMark/>
          </w:tcPr>
          <w:p w:rsidR="004D3456" w:rsidRPr="004D3456" w:rsidRDefault="004D3456" w:rsidP="004D3456">
            <w:pPr>
              <w:pStyle w:val="a6"/>
              <w:jc w:val="center"/>
              <w:rPr>
                <w:rFonts w:ascii="Times New Roman" w:hAnsi="Times New Roman" w:cs="Times New Roman"/>
              </w:rPr>
            </w:pPr>
            <w:bookmarkStart w:id="0" w:name="_GoBack"/>
            <w:bookmarkEnd w:id="0"/>
            <w:r w:rsidRPr="004D3456">
              <w:rPr>
                <w:rFonts w:ascii="Times New Roman" w:hAnsi="Times New Roman" w:cs="Times New Roman"/>
              </w:rPr>
              <w:t>Сторона 2:</w:t>
            </w:r>
          </w:p>
        </w:tc>
      </w:tr>
      <w:tr w:rsidR="004D3456" w:rsidRPr="004D3456" w:rsidTr="004D3456">
        <w:tc>
          <w:tcPr>
            <w:tcW w:w="4785" w:type="dxa"/>
            <w:hideMark/>
          </w:tcPr>
          <w:p w:rsidR="004D3456" w:rsidRPr="004D3456" w:rsidRDefault="004D3456" w:rsidP="004D3456">
            <w:pPr>
              <w:pStyle w:val="a6"/>
              <w:jc w:val="center"/>
              <w:rPr>
                <w:rFonts w:ascii="Times New Roman" w:hAnsi="Times New Roman" w:cs="Times New Roman"/>
              </w:rPr>
            </w:pPr>
            <w:r w:rsidRPr="004D3456">
              <w:rPr>
                <w:rFonts w:ascii="Times New Roman" w:hAnsi="Times New Roman" w:cs="Times New Roman"/>
              </w:rPr>
              <w:t>Підпис  _________</w:t>
            </w:r>
            <w:r w:rsidRPr="004D3456">
              <w:rPr>
                <w:rFonts w:ascii="Times New Roman" w:hAnsi="Times New Roman" w:cs="Times New Roman"/>
                <w:i/>
                <w:u w:val="single"/>
              </w:rPr>
              <w:t xml:space="preserve">   /</w:t>
            </w:r>
            <w:r w:rsidRPr="004D3456">
              <w:rPr>
                <w:rFonts w:ascii="Times New Roman" w:hAnsi="Times New Roman" w:cs="Times New Roman"/>
              </w:rPr>
              <w:t xml:space="preserve"> Василь ТОДЕРЕНЧУК</w:t>
            </w:r>
          </w:p>
          <w:p w:rsidR="004D3456" w:rsidRPr="004D3456" w:rsidRDefault="004D3456" w:rsidP="004D3456">
            <w:pPr>
              <w:pStyle w:val="a6"/>
              <w:jc w:val="center"/>
              <w:rPr>
                <w:rFonts w:ascii="Times New Roman" w:hAnsi="Times New Roman" w:cs="Times New Roman"/>
              </w:rPr>
            </w:pPr>
            <w:r w:rsidRPr="004D3456">
              <w:rPr>
                <w:rFonts w:ascii="Times New Roman" w:hAnsi="Times New Roman" w:cs="Times New Roman"/>
              </w:rPr>
              <w:t>Посада: сільський голова</w:t>
            </w:r>
          </w:p>
          <w:p w:rsidR="004D3456" w:rsidRPr="004D3456" w:rsidRDefault="004D3456" w:rsidP="004D3456">
            <w:pPr>
              <w:pStyle w:val="a6"/>
              <w:jc w:val="center"/>
              <w:rPr>
                <w:rFonts w:ascii="Times New Roman" w:hAnsi="Times New Roman" w:cs="Times New Roman"/>
              </w:rPr>
            </w:pPr>
            <w:proofErr w:type="spellStart"/>
            <w:r w:rsidRPr="004D3456">
              <w:rPr>
                <w:rFonts w:ascii="Times New Roman" w:hAnsi="Times New Roman" w:cs="Times New Roman"/>
              </w:rPr>
              <w:t>Великокучурівської</w:t>
            </w:r>
            <w:proofErr w:type="spellEnd"/>
            <w:r w:rsidRPr="004D3456">
              <w:rPr>
                <w:rFonts w:ascii="Times New Roman" w:hAnsi="Times New Roman" w:cs="Times New Roman"/>
              </w:rPr>
              <w:t xml:space="preserve"> сільської ради</w:t>
            </w:r>
          </w:p>
        </w:tc>
        <w:tc>
          <w:tcPr>
            <w:tcW w:w="4786" w:type="dxa"/>
            <w:hideMark/>
          </w:tcPr>
          <w:p w:rsidR="004D3456" w:rsidRPr="004D3456" w:rsidRDefault="004D3456" w:rsidP="004D3456">
            <w:pPr>
              <w:pStyle w:val="a6"/>
              <w:jc w:val="center"/>
              <w:rPr>
                <w:rFonts w:ascii="Times New Roman" w:hAnsi="Times New Roman" w:cs="Times New Roman"/>
              </w:rPr>
            </w:pPr>
            <w:r w:rsidRPr="004D3456">
              <w:rPr>
                <w:rFonts w:ascii="Times New Roman" w:hAnsi="Times New Roman" w:cs="Times New Roman"/>
              </w:rPr>
              <w:t>Підпис  ________Людмила НАСТАСІЙЧУК</w:t>
            </w:r>
          </w:p>
          <w:p w:rsidR="004D3456" w:rsidRPr="004D3456" w:rsidRDefault="004D3456" w:rsidP="004D3456">
            <w:pPr>
              <w:pStyle w:val="a6"/>
              <w:jc w:val="center"/>
              <w:rPr>
                <w:rFonts w:ascii="Times New Roman" w:hAnsi="Times New Roman" w:cs="Times New Roman"/>
              </w:rPr>
            </w:pPr>
            <w:r w:rsidRPr="004D3456">
              <w:rPr>
                <w:rFonts w:ascii="Times New Roman" w:hAnsi="Times New Roman" w:cs="Times New Roman"/>
              </w:rPr>
              <w:t xml:space="preserve">Посада : начальник відділу ОКМС </w:t>
            </w:r>
            <w:proofErr w:type="spellStart"/>
            <w:r w:rsidRPr="004D3456">
              <w:rPr>
                <w:rFonts w:ascii="Times New Roman" w:hAnsi="Times New Roman" w:cs="Times New Roman"/>
              </w:rPr>
              <w:t>Великокучурівської</w:t>
            </w:r>
            <w:proofErr w:type="spellEnd"/>
            <w:r w:rsidRPr="004D3456">
              <w:rPr>
                <w:rFonts w:ascii="Times New Roman" w:hAnsi="Times New Roman" w:cs="Times New Roman"/>
              </w:rPr>
              <w:t xml:space="preserve"> сільської ради</w:t>
            </w:r>
          </w:p>
        </w:tc>
      </w:tr>
    </w:tbl>
    <w:p w:rsidR="004D3456" w:rsidRPr="004D3456" w:rsidRDefault="004D3456" w:rsidP="004D3456">
      <w:pPr>
        <w:jc w:val="center"/>
        <w:rPr>
          <w:rFonts w:ascii="Times New Roman" w:hAnsi="Times New Roman" w:cs="Times New Roman"/>
          <w:lang w:eastAsia="ru-RU"/>
        </w:rPr>
      </w:pPr>
    </w:p>
    <w:p w:rsidR="004D3456" w:rsidRPr="004D3456" w:rsidRDefault="004D3456" w:rsidP="004D3456">
      <w:pPr>
        <w:jc w:val="center"/>
        <w:rPr>
          <w:rFonts w:ascii="Times New Roman" w:hAnsi="Times New Roman" w:cs="Times New Roman"/>
        </w:rPr>
      </w:pPr>
    </w:p>
    <w:p w:rsidR="004D3456" w:rsidRPr="004D3456" w:rsidRDefault="004D3456" w:rsidP="004D3456">
      <w:pPr>
        <w:jc w:val="center"/>
        <w:rPr>
          <w:rFonts w:ascii="Times New Roman" w:hAnsi="Times New Roman" w:cs="Times New Roman"/>
        </w:rPr>
      </w:pPr>
    </w:p>
    <w:p w:rsidR="004D3456" w:rsidRPr="004D3456" w:rsidRDefault="004D3456" w:rsidP="004D3456">
      <w:pPr>
        <w:spacing w:after="3" w:line="266" w:lineRule="auto"/>
        <w:ind w:left="269"/>
        <w:jc w:val="center"/>
        <w:rPr>
          <w:rFonts w:ascii="Times New Roman" w:hAnsi="Times New Roman" w:cs="Times New Roman"/>
          <w:sz w:val="24"/>
          <w:szCs w:val="24"/>
        </w:rPr>
      </w:pPr>
    </w:p>
    <w:sectPr w:rsidR="004D3456" w:rsidRPr="004D3456" w:rsidSect="008E406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6700"/>
    <w:multiLevelType w:val="hybridMultilevel"/>
    <w:tmpl w:val="84983692"/>
    <w:lvl w:ilvl="0" w:tplc="079A07B4">
      <w:start w:val="1"/>
      <w:numFmt w:val="decimal"/>
      <w:lvlText w:val="%1."/>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EBC36B6">
      <w:start w:val="1"/>
      <w:numFmt w:val="decimal"/>
      <w:lvlText w:val="%2."/>
      <w:lvlJc w:val="left"/>
      <w:pPr>
        <w:ind w:left="14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AC5098">
      <w:start w:val="1"/>
      <w:numFmt w:val="lowerRoman"/>
      <w:lvlText w:val="%3"/>
      <w:lvlJc w:val="left"/>
      <w:pPr>
        <w:ind w:left="43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2DA0C5C">
      <w:start w:val="1"/>
      <w:numFmt w:val="decimal"/>
      <w:lvlText w:val="%4"/>
      <w:lvlJc w:val="left"/>
      <w:pPr>
        <w:ind w:left="50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768D916">
      <w:start w:val="1"/>
      <w:numFmt w:val="lowerLetter"/>
      <w:lvlText w:val="%5"/>
      <w:lvlJc w:val="left"/>
      <w:pPr>
        <w:ind w:left="57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EDA2CE0">
      <w:start w:val="1"/>
      <w:numFmt w:val="lowerRoman"/>
      <w:lvlText w:val="%6"/>
      <w:lvlJc w:val="left"/>
      <w:pPr>
        <w:ind w:left="65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81842DA">
      <w:start w:val="1"/>
      <w:numFmt w:val="decimal"/>
      <w:lvlText w:val="%7"/>
      <w:lvlJc w:val="left"/>
      <w:pPr>
        <w:ind w:left="72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87E0934">
      <w:start w:val="1"/>
      <w:numFmt w:val="lowerLetter"/>
      <w:lvlText w:val="%8"/>
      <w:lvlJc w:val="left"/>
      <w:pPr>
        <w:ind w:left="79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110DE38">
      <w:start w:val="1"/>
      <w:numFmt w:val="lowerRoman"/>
      <w:lvlText w:val="%9"/>
      <w:lvlJc w:val="left"/>
      <w:pPr>
        <w:ind w:left="86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2451013E"/>
    <w:multiLevelType w:val="hybridMultilevel"/>
    <w:tmpl w:val="866E9726"/>
    <w:lvl w:ilvl="0" w:tplc="AD8C850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B7568C6"/>
    <w:multiLevelType w:val="hybridMultilevel"/>
    <w:tmpl w:val="0B24E30A"/>
    <w:lvl w:ilvl="0" w:tplc="FE42F7E0">
      <w:numFmt w:val="bullet"/>
      <w:lvlText w:val="-"/>
      <w:lvlJc w:val="left"/>
      <w:pPr>
        <w:ind w:left="1327" w:hanging="360"/>
      </w:pPr>
      <w:rPr>
        <w:rFonts w:ascii="Times New Roman" w:eastAsiaTheme="minorHAnsi" w:hAnsi="Times New Roman" w:cs="Times New Roman"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3" w15:restartNumberingAfterBreak="0">
    <w:nsid w:val="4D451D57"/>
    <w:multiLevelType w:val="hybridMultilevel"/>
    <w:tmpl w:val="F78C5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5D"/>
    <w:rsid w:val="000239F8"/>
    <w:rsid w:val="000568AE"/>
    <w:rsid w:val="00197864"/>
    <w:rsid w:val="001B0686"/>
    <w:rsid w:val="001B3199"/>
    <w:rsid w:val="001B6656"/>
    <w:rsid w:val="00297B7D"/>
    <w:rsid w:val="002D621D"/>
    <w:rsid w:val="0037716C"/>
    <w:rsid w:val="003C7BF9"/>
    <w:rsid w:val="0040528C"/>
    <w:rsid w:val="0045143E"/>
    <w:rsid w:val="00455E2E"/>
    <w:rsid w:val="0049298A"/>
    <w:rsid w:val="004D3456"/>
    <w:rsid w:val="005C6105"/>
    <w:rsid w:val="005E71C6"/>
    <w:rsid w:val="00613D7C"/>
    <w:rsid w:val="006D378B"/>
    <w:rsid w:val="007A4F60"/>
    <w:rsid w:val="008E4062"/>
    <w:rsid w:val="00957249"/>
    <w:rsid w:val="00A14CCA"/>
    <w:rsid w:val="00A31038"/>
    <w:rsid w:val="00B052C7"/>
    <w:rsid w:val="00B5595D"/>
    <w:rsid w:val="00CB1670"/>
    <w:rsid w:val="00D22CBF"/>
    <w:rsid w:val="00D471F1"/>
    <w:rsid w:val="00D773A1"/>
    <w:rsid w:val="00DC036A"/>
    <w:rsid w:val="00E74324"/>
    <w:rsid w:val="00E97225"/>
    <w:rsid w:val="00EE7E5D"/>
    <w:rsid w:val="00F12679"/>
    <w:rsid w:val="00F53CA0"/>
    <w:rsid w:val="00F57D44"/>
    <w:rsid w:val="00FF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A4EC"/>
  <w15:chartTrackingRefBased/>
  <w15:docId w15:val="{DF579FE8-9DA5-42C1-BD07-E8589152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36A"/>
    <w:pPr>
      <w:spacing w:after="200" w:line="276" w:lineRule="auto"/>
    </w:pPr>
    <w:rPr>
      <w:lang w:val="uk-UA"/>
    </w:rPr>
  </w:style>
  <w:style w:type="paragraph" w:styleId="1">
    <w:name w:val="heading 1"/>
    <w:next w:val="a"/>
    <w:link w:val="10"/>
    <w:uiPriority w:val="9"/>
    <w:qFormat/>
    <w:rsid w:val="00DC036A"/>
    <w:pPr>
      <w:keepNext/>
      <w:keepLines/>
      <w:spacing w:after="0" w:line="254" w:lineRule="auto"/>
      <w:ind w:left="233"/>
      <w:jc w:val="center"/>
      <w:outlineLvl w:val="0"/>
    </w:pPr>
    <w:rPr>
      <w:rFonts w:ascii="Times New Roman" w:eastAsia="Times New Roman" w:hAnsi="Times New Roman" w:cs="Times New Roman"/>
      <w:b/>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36A"/>
    <w:rPr>
      <w:rFonts w:ascii="Times New Roman" w:eastAsia="Times New Roman" w:hAnsi="Times New Roman" w:cs="Times New Roman"/>
      <w:b/>
      <w:color w:val="000000"/>
      <w:sz w:val="44"/>
    </w:rPr>
  </w:style>
  <w:style w:type="paragraph" w:styleId="a3">
    <w:name w:val="List Paragraph"/>
    <w:basedOn w:val="a"/>
    <w:uiPriority w:val="34"/>
    <w:qFormat/>
    <w:rsid w:val="00DC036A"/>
    <w:pPr>
      <w:ind w:left="720"/>
      <w:contextualSpacing/>
    </w:pPr>
  </w:style>
  <w:style w:type="paragraph" w:styleId="a4">
    <w:name w:val="Balloon Text"/>
    <w:basedOn w:val="a"/>
    <w:link w:val="a5"/>
    <w:uiPriority w:val="99"/>
    <w:semiHidden/>
    <w:unhideWhenUsed/>
    <w:rsid w:val="0049298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9298A"/>
    <w:rPr>
      <w:rFonts w:ascii="Segoe UI" w:hAnsi="Segoe UI" w:cs="Segoe UI"/>
      <w:sz w:val="18"/>
      <w:szCs w:val="18"/>
      <w:lang w:val="uk-UA"/>
    </w:rPr>
  </w:style>
  <w:style w:type="paragraph" w:styleId="a6">
    <w:name w:val="No Spacing"/>
    <w:uiPriority w:val="1"/>
    <w:qFormat/>
    <w:rsid w:val="008E4062"/>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2816">
      <w:bodyDiv w:val="1"/>
      <w:marLeft w:val="0"/>
      <w:marRight w:val="0"/>
      <w:marTop w:val="0"/>
      <w:marBottom w:val="0"/>
      <w:divBdr>
        <w:top w:val="none" w:sz="0" w:space="0" w:color="auto"/>
        <w:left w:val="none" w:sz="0" w:space="0" w:color="auto"/>
        <w:bottom w:val="none" w:sz="0" w:space="0" w:color="auto"/>
        <w:right w:val="none" w:sz="0" w:space="0" w:color="auto"/>
      </w:divBdr>
    </w:div>
    <w:div w:id="510144928">
      <w:bodyDiv w:val="1"/>
      <w:marLeft w:val="0"/>
      <w:marRight w:val="0"/>
      <w:marTop w:val="0"/>
      <w:marBottom w:val="0"/>
      <w:divBdr>
        <w:top w:val="none" w:sz="0" w:space="0" w:color="auto"/>
        <w:left w:val="none" w:sz="0" w:space="0" w:color="auto"/>
        <w:bottom w:val="none" w:sz="0" w:space="0" w:color="auto"/>
        <w:right w:val="none" w:sz="0" w:space="0" w:color="auto"/>
      </w:divBdr>
    </w:div>
    <w:div w:id="736974450">
      <w:bodyDiv w:val="1"/>
      <w:marLeft w:val="0"/>
      <w:marRight w:val="0"/>
      <w:marTop w:val="0"/>
      <w:marBottom w:val="0"/>
      <w:divBdr>
        <w:top w:val="none" w:sz="0" w:space="0" w:color="auto"/>
        <w:left w:val="none" w:sz="0" w:space="0" w:color="auto"/>
        <w:bottom w:val="none" w:sz="0" w:space="0" w:color="auto"/>
        <w:right w:val="none" w:sz="0" w:space="0" w:color="auto"/>
      </w:divBdr>
    </w:div>
    <w:div w:id="17121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24BDA-FD75-40FC-BC2D-440E64FB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2461</Words>
  <Characters>1403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380502727483</dc:creator>
  <cp:keywords/>
  <dc:description/>
  <cp:lastModifiedBy>Наталія BG. Балавлюк</cp:lastModifiedBy>
  <cp:revision>22</cp:revision>
  <cp:lastPrinted>2021-05-16T08:09:00Z</cp:lastPrinted>
  <dcterms:created xsi:type="dcterms:W3CDTF">2021-06-29T11:41:00Z</dcterms:created>
  <dcterms:modified xsi:type="dcterms:W3CDTF">2026-05-21T14:47:00Z</dcterms:modified>
</cp:coreProperties>
</file>