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689" w:rsidRPr="00F64AF7" w:rsidRDefault="005B54AD" w:rsidP="005B5689">
      <w:pPr>
        <w:tabs>
          <w:tab w:val="left" w:pos="3969"/>
        </w:tabs>
        <w:jc w:val="center"/>
        <w:rPr>
          <w:sz w:val="28"/>
          <w:szCs w:val="28"/>
          <w:lang w:val="uk-UA"/>
        </w:rPr>
      </w:pPr>
      <w:r w:rsidRPr="00F64AF7">
        <w:rPr>
          <w:sz w:val="28"/>
          <w:szCs w:val="28"/>
          <w:lang w:val="uk-UA" w:eastAsia="en-US"/>
        </w:rPr>
        <w:t>і</w:t>
      </w:r>
      <w:r w:rsidR="00372FCE" w:rsidRPr="00F64AF7">
        <w:rPr>
          <w:sz w:val="28"/>
          <w:szCs w:val="28"/>
          <w:lang w:val="uk-UA"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3.75pt;height:48pt;visibility:visible;mso-wrap-style:square" filled="t">
            <v:imagedata r:id="rId6" o:title="" croptop="5565f" cropbottom="14495f" cropleft="2893f" cropright="7351f"/>
            <o:lock v:ext="edit" aspectratio="f"/>
          </v:shape>
        </w:pict>
      </w:r>
    </w:p>
    <w:p w:rsidR="005B5689" w:rsidRPr="00F64AF7" w:rsidRDefault="005B5689" w:rsidP="005B5689">
      <w:pPr>
        <w:tabs>
          <w:tab w:val="left" w:pos="3969"/>
        </w:tabs>
        <w:jc w:val="center"/>
        <w:rPr>
          <w:b/>
          <w:sz w:val="28"/>
          <w:szCs w:val="28"/>
          <w:lang w:val="uk-UA"/>
        </w:rPr>
      </w:pPr>
      <w:r w:rsidRPr="00F64AF7">
        <w:rPr>
          <w:b/>
          <w:sz w:val="28"/>
          <w:szCs w:val="28"/>
          <w:lang w:val="uk-UA"/>
        </w:rPr>
        <w:t>УКРАЇНА</w:t>
      </w:r>
    </w:p>
    <w:p w:rsidR="005B5689" w:rsidRPr="00F64AF7" w:rsidRDefault="005B5689" w:rsidP="005B5689">
      <w:pPr>
        <w:jc w:val="center"/>
        <w:rPr>
          <w:b/>
          <w:bCs/>
          <w:sz w:val="28"/>
          <w:szCs w:val="28"/>
          <w:lang w:val="uk-UA"/>
        </w:rPr>
      </w:pPr>
      <w:r w:rsidRPr="00F64AF7">
        <w:rPr>
          <w:b/>
          <w:bCs/>
          <w:sz w:val="28"/>
          <w:szCs w:val="28"/>
          <w:lang w:val="uk-UA"/>
        </w:rPr>
        <w:t>ВЕЛИКОКУЧУРІВСЬКА СІЛЬСЬКА РАДА</w:t>
      </w:r>
    </w:p>
    <w:p w:rsidR="005B5689" w:rsidRPr="00F64AF7" w:rsidRDefault="005B5689" w:rsidP="005B5689">
      <w:pPr>
        <w:jc w:val="center"/>
        <w:rPr>
          <w:b/>
          <w:bCs/>
          <w:sz w:val="28"/>
          <w:szCs w:val="28"/>
          <w:lang w:val="uk-UA"/>
        </w:rPr>
      </w:pPr>
      <w:r w:rsidRPr="00F64AF7">
        <w:rPr>
          <w:b/>
          <w:bCs/>
          <w:sz w:val="28"/>
          <w:szCs w:val="28"/>
          <w:lang w:val="uk-UA"/>
        </w:rPr>
        <w:t>ЧЕРНІВЕЦЬКОГО РАЙОНУ ЧЕРНІВЕЦЬКОЇ ОБЛАСТІ</w:t>
      </w:r>
    </w:p>
    <w:p w:rsidR="005B5689" w:rsidRPr="00F64AF7" w:rsidRDefault="005B5689" w:rsidP="005B5689">
      <w:pPr>
        <w:jc w:val="center"/>
        <w:rPr>
          <w:b/>
          <w:bCs/>
          <w:sz w:val="28"/>
          <w:szCs w:val="28"/>
          <w:lang w:val="uk-UA"/>
        </w:rPr>
      </w:pPr>
    </w:p>
    <w:p w:rsidR="005B5689" w:rsidRPr="00F64AF7" w:rsidRDefault="00D3150A" w:rsidP="001548B5">
      <w:pPr>
        <w:pStyle w:val="a3"/>
        <w:tabs>
          <w:tab w:val="left" w:pos="6096"/>
        </w:tabs>
        <w:spacing w:before="0" w:beforeAutospacing="0" w:after="0" w:afterAutospacing="0"/>
        <w:jc w:val="center"/>
        <w:rPr>
          <w:b/>
          <w:sz w:val="28"/>
          <w:szCs w:val="28"/>
          <w:lang w:val="uk-UA"/>
        </w:rPr>
      </w:pPr>
      <w:r w:rsidRPr="00F64AF7">
        <w:rPr>
          <w:b/>
          <w:sz w:val="28"/>
          <w:szCs w:val="28"/>
          <w:lang w:val="uk-UA"/>
        </w:rPr>
        <w:t>ХХХХ</w:t>
      </w:r>
      <w:r w:rsidR="00570139" w:rsidRPr="00F64AF7">
        <w:rPr>
          <w:b/>
          <w:sz w:val="28"/>
          <w:szCs w:val="28"/>
          <w:lang w:val="uk-UA"/>
        </w:rPr>
        <w:t>Х</w:t>
      </w:r>
      <w:r w:rsidRPr="00F64AF7">
        <w:rPr>
          <w:b/>
          <w:sz w:val="28"/>
          <w:szCs w:val="28"/>
          <w:lang w:val="uk-UA"/>
        </w:rPr>
        <w:t>V</w:t>
      </w:r>
      <w:r w:rsidR="002030FE" w:rsidRPr="00F64AF7">
        <w:rPr>
          <w:b/>
          <w:sz w:val="28"/>
          <w:szCs w:val="28"/>
          <w:lang w:val="uk-UA"/>
        </w:rPr>
        <w:t xml:space="preserve"> </w:t>
      </w:r>
      <w:r w:rsidR="005B5689" w:rsidRPr="00F64AF7">
        <w:rPr>
          <w:b/>
          <w:sz w:val="28"/>
          <w:szCs w:val="28"/>
          <w:lang w:val="uk-UA"/>
        </w:rPr>
        <w:t>сесія VIII скликання</w:t>
      </w:r>
    </w:p>
    <w:p w:rsidR="005B5689" w:rsidRPr="00F64AF7" w:rsidRDefault="005B5689" w:rsidP="001548B5">
      <w:pPr>
        <w:pStyle w:val="a3"/>
        <w:tabs>
          <w:tab w:val="left" w:pos="6096"/>
        </w:tabs>
        <w:spacing w:before="0" w:beforeAutospacing="0" w:after="0" w:afterAutospacing="0"/>
        <w:jc w:val="center"/>
        <w:rPr>
          <w:b/>
          <w:sz w:val="28"/>
          <w:szCs w:val="28"/>
          <w:lang w:val="uk-UA"/>
        </w:rPr>
      </w:pPr>
    </w:p>
    <w:p w:rsidR="005B5689" w:rsidRPr="00F64AF7" w:rsidRDefault="00EF4FCD" w:rsidP="001548B5">
      <w:pPr>
        <w:pStyle w:val="a3"/>
        <w:tabs>
          <w:tab w:val="left" w:pos="6096"/>
        </w:tabs>
        <w:spacing w:before="0" w:beforeAutospacing="0" w:after="0" w:afterAutospacing="0"/>
        <w:jc w:val="center"/>
        <w:rPr>
          <w:b/>
          <w:sz w:val="28"/>
          <w:szCs w:val="28"/>
          <w:lang w:val="uk-UA"/>
        </w:rPr>
      </w:pPr>
      <w:r w:rsidRPr="00F64AF7">
        <w:rPr>
          <w:b/>
          <w:sz w:val="28"/>
          <w:szCs w:val="28"/>
          <w:lang w:val="uk-UA"/>
        </w:rPr>
        <w:t xml:space="preserve"> </w:t>
      </w:r>
      <w:r w:rsidR="005B5689" w:rsidRPr="00F64AF7">
        <w:rPr>
          <w:b/>
          <w:sz w:val="28"/>
          <w:szCs w:val="28"/>
          <w:lang w:val="uk-UA"/>
        </w:rPr>
        <w:t xml:space="preserve">РІШЕННЯ № </w:t>
      </w:r>
      <w:r w:rsidR="002D6AE5" w:rsidRPr="00F64AF7">
        <w:rPr>
          <w:b/>
          <w:sz w:val="28"/>
          <w:szCs w:val="28"/>
          <w:lang w:val="uk-UA"/>
        </w:rPr>
        <w:t>____</w:t>
      </w:r>
      <w:r w:rsidR="005B5689" w:rsidRPr="00F64AF7">
        <w:rPr>
          <w:b/>
          <w:sz w:val="28"/>
          <w:szCs w:val="28"/>
          <w:lang w:val="uk-UA"/>
        </w:rPr>
        <w:t>-</w:t>
      </w:r>
      <w:r w:rsidR="00570139" w:rsidRPr="00F64AF7">
        <w:rPr>
          <w:b/>
          <w:sz w:val="28"/>
          <w:szCs w:val="28"/>
          <w:lang w:val="uk-UA"/>
        </w:rPr>
        <w:t>55</w:t>
      </w:r>
      <w:r w:rsidR="005B5689" w:rsidRPr="00F64AF7">
        <w:rPr>
          <w:b/>
          <w:sz w:val="28"/>
          <w:szCs w:val="28"/>
          <w:lang w:val="uk-UA"/>
        </w:rPr>
        <w:t>/202</w:t>
      </w:r>
      <w:r w:rsidR="00570139" w:rsidRPr="00F64AF7">
        <w:rPr>
          <w:b/>
          <w:sz w:val="28"/>
          <w:szCs w:val="28"/>
          <w:lang w:val="uk-UA"/>
        </w:rPr>
        <w:t>6</w:t>
      </w:r>
    </w:p>
    <w:p w:rsidR="005B5689" w:rsidRPr="00F64AF7" w:rsidRDefault="005B5689" w:rsidP="005B5689">
      <w:pPr>
        <w:tabs>
          <w:tab w:val="left" w:pos="6096"/>
        </w:tabs>
        <w:jc w:val="center"/>
        <w:rPr>
          <w:b/>
          <w:sz w:val="28"/>
          <w:szCs w:val="28"/>
          <w:lang w:val="uk-UA"/>
        </w:rPr>
      </w:pPr>
    </w:p>
    <w:tbl>
      <w:tblPr>
        <w:tblW w:w="0" w:type="auto"/>
        <w:tblLook w:val="04A0" w:firstRow="1" w:lastRow="0" w:firstColumn="1" w:lastColumn="0" w:noHBand="0" w:noVBand="1"/>
      </w:tblPr>
      <w:tblGrid>
        <w:gridCol w:w="4785"/>
        <w:gridCol w:w="4785"/>
      </w:tblGrid>
      <w:tr w:rsidR="00637996" w:rsidRPr="00F64AF7" w:rsidTr="00637996">
        <w:tc>
          <w:tcPr>
            <w:tcW w:w="4785" w:type="dxa"/>
            <w:shd w:val="clear" w:color="auto" w:fill="auto"/>
          </w:tcPr>
          <w:p w:rsidR="005B5689" w:rsidRPr="00F64AF7" w:rsidRDefault="004F340E" w:rsidP="00570139">
            <w:pPr>
              <w:tabs>
                <w:tab w:val="left" w:pos="6096"/>
              </w:tabs>
              <w:jc w:val="both"/>
              <w:rPr>
                <w:sz w:val="28"/>
                <w:szCs w:val="28"/>
                <w:lang w:val="uk-UA" w:eastAsia="en-US"/>
              </w:rPr>
            </w:pPr>
            <w:r w:rsidRPr="00F64AF7">
              <w:rPr>
                <w:sz w:val="28"/>
                <w:szCs w:val="28"/>
                <w:lang w:val="uk-UA" w:eastAsia="en-US"/>
              </w:rPr>
              <w:t>____</w:t>
            </w:r>
            <w:r w:rsidR="00EF4FCD" w:rsidRPr="00F64AF7">
              <w:rPr>
                <w:sz w:val="28"/>
                <w:szCs w:val="28"/>
                <w:lang w:val="uk-UA" w:eastAsia="en-US"/>
              </w:rPr>
              <w:t xml:space="preserve"> </w:t>
            </w:r>
            <w:r w:rsidR="00F06861" w:rsidRPr="00F64AF7">
              <w:rPr>
                <w:sz w:val="28"/>
                <w:szCs w:val="28"/>
                <w:lang w:val="uk-UA" w:eastAsia="en-US"/>
              </w:rPr>
              <w:t xml:space="preserve">лютого </w:t>
            </w:r>
            <w:r w:rsidR="005B5689" w:rsidRPr="00F64AF7">
              <w:rPr>
                <w:sz w:val="28"/>
                <w:szCs w:val="28"/>
                <w:lang w:val="uk-UA" w:eastAsia="en-US"/>
              </w:rPr>
              <w:t>202</w:t>
            </w:r>
            <w:r w:rsidR="00570139" w:rsidRPr="00F64AF7">
              <w:rPr>
                <w:sz w:val="28"/>
                <w:szCs w:val="28"/>
                <w:lang w:val="uk-UA" w:eastAsia="en-US"/>
              </w:rPr>
              <w:t>6</w:t>
            </w:r>
            <w:r w:rsidR="005B5689" w:rsidRPr="00F64AF7">
              <w:rPr>
                <w:sz w:val="28"/>
                <w:szCs w:val="28"/>
                <w:lang w:val="uk-UA" w:eastAsia="en-US"/>
              </w:rPr>
              <w:t xml:space="preserve"> року</w:t>
            </w:r>
          </w:p>
        </w:tc>
        <w:tc>
          <w:tcPr>
            <w:tcW w:w="4785" w:type="dxa"/>
            <w:shd w:val="clear" w:color="auto" w:fill="auto"/>
          </w:tcPr>
          <w:p w:rsidR="005B5689" w:rsidRPr="00F64AF7" w:rsidRDefault="005B5689" w:rsidP="00637996">
            <w:pPr>
              <w:tabs>
                <w:tab w:val="left" w:pos="6096"/>
              </w:tabs>
              <w:jc w:val="right"/>
              <w:rPr>
                <w:sz w:val="28"/>
                <w:szCs w:val="28"/>
                <w:lang w:val="uk-UA" w:eastAsia="en-US"/>
              </w:rPr>
            </w:pPr>
            <w:r w:rsidRPr="00F64AF7">
              <w:rPr>
                <w:sz w:val="28"/>
                <w:szCs w:val="28"/>
                <w:lang w:val="uk-UA" w:eastAsia="en-US"/>
              </w:rPr>
              <w:t xml:space="preserve">село Великий </w:t>
            </w:r>
            <w:proofErr w:type="spellStart"/>
            <w:r w:rsidRPr="00F64AF7">
              <w:rPr>
                <w:sz w:val="28"/>
                <w:szCs w:val="28"/>
                <w:lang w:val="uk-UA" w:eastAsia="en-US"/>
              </w:rPr>
              <w:t>Кучурів</w:t>
            </w:r>
            <w:proofErr w:type="spellEnd"/>
          </w:p>
        </w:tc>
      </w:tr>
    </w:tbl>
    <w:p w:rsidR="00267154" w:rsidRPr="00F64AF7" w:rsidRDefault="00267154" w:rsidP="00267154">
      <w:pPr>
        <w:rPr>
          <w:sz w:val="28"/>
          <w:szCs w:val="28"/>
          <w:lang w:val="uk-UA"/>
        </w:rPr>
      </w:pPr>
    </w:p>
    <w:p w:rsidR="00B86E44" w:rsidRPr="00F64AF7" w:rsidRDefault="00AE52C4" w:rsidP="00F06861">
      <w:pPr>
        <w:rPr>
          <w:b/>
          <w:sz w:val="28"/>
          <w:szCs w:val="28"/>
          <w:lang w:val="uk-UA"/>
        </w:rPr>
      </w:pPr>
      <w:r w:rsidRPr="00F64AF7">
        <w:rPr>
          <w:b/>
          <w:sz w:val="28"/>
          <w:szCs w:val="28"/>
          <w:lang w:val="uk-UA"/>
        </w:rPr>
        <w:t>Звіт п</w:t>
      </w:r>
      <w:r w:rsidR="00267154" w:rsidRPr="00F64AF7">
        <w:rPr>
          <w:b/>
          <w:sz w:val="28"/>
          <w:szCs w:val="28"/>
          <w:lang w:val="uk-UA"/>
        </w:rPr>
        <w:t xml:space="preserve">ро </w:t>
      </w:r>
      <w:r w:rsidR="00F60EEB" w:rsidRPr="00F64AF7">
        <w:rPr>
          <w:b/>
          <w:sz w:val="28"/>
          <w:szCs w:val="28"/>
          <w:lang w:val="uk-UA"/>
        </w:rPr>
        <w:t xml:space="preserve">виконання </w:t>
      </w:r>
      <w:r w:rsidR="00B86E44" w:rsidRPr="00F64AF7">
        <w:rPr>
          <w:b/>
          <w:sz w:val="28"/>
          <w:szCs w:val="28"/>
          <w:lang w:val="uk-UA"/>
        </w:rPr>
        <w:t xml:space="preserve">перспективного </w:t>
      </w:r>
    </w:p>
    <w:p w:rsidR="00B86E44" w:rsidRPr="00F64AF7" w:rsidRDefault="00F60EEB" w:rsidP="00F06861">
      <w:pPr>
        <w:rPr>
          <w:b/>
          <w:sz w:val="28"/>
          <w:szCs w:val="28"/>
          <w:lang w:val="uk-UA"/>
        </w:rPr>
      </w:pPr>
      <w:r w:rsidRPr="00F64AF7">
        <w:rPr>
          <w:b/>
          <w:sz w:val="28"/>
          <w:szCs w:val="28"/>
          <w:lang w:val="uk-UA"/>
        </w:rPr>
        <w:t>плану роботи</w:t>
      </w:r>
      <w:r w:rsidR="001809A8" w:rsidRPr="00F64AF7">
        <w:rPr>
          <w:b/>
          <w:sz w:val="28"/>
          <w:szCs w:val="28"/>
          <w:lang w:val="uk-UA"/>
        </w:rPr>
        <w:t xml:space="preserve"> </w:t>
      </w:r>
      <w:proofErr w:type="spellStart"/>
      <w:r w:rsidR="00C255E3" w:rsidRPr="00F64AF7">
        <w:rPr>
          <w:b/>
          <w:sz w:val="28"/>
          <w:szCs w:val="28"/>
          <w:lang w:val="uk-UA"/>
        </w:rPr>
        <w:t>Великокучурівської</w:t>
      </w:r>
      <w:proofErr w:type="spellEnd"/>
    </w:p>
    <w:p w:rsidR="00544E99" w:rsidRPr="00F64AF7" w:rsidRDefault="00C255E3" w:rsidP="00F06861">
      <w:pPr>
        <w:rPr>
          <w:b/>
          <w:sz w:val="28"/>
          <w:szCs w:val="28"/>
          <w:lang w:val="uk-UA"/>
        </w:rPr>
      </w:pPr>
      <w:r w:rsidRPr="00F64AF7">
        <w:rPr>
          <w:b/>
          <w:sz w:val="28"/>
          <w:szCs w:val="28"/>
          <w:lang w:val="uk-UA"/>
        </w:rPr>
        <w:t xml:space="preserve">сільської ради </w:t>
      </w:r>
      <w:r w:rsidR="00F60EEB" w:rsidRPr="00F64AF7">
        <w:rPr>
          <w:b/>
          <w:sz w:val="28"/>
          <w:szCs w:val="28"/>
          <w:lang w:val="uk-UA"/>
        </w:rPr>
        <w:t>за 202</w:t>
      </w:r>
      <w:r w:rsidR="00570139" w:rsidRPr="00F64AF7">
        <w:rPr>
          <w:b/>
          <w:sz w:val="28"/>
          <w:szCs w:val="28"/>
          <w:lang w:val="uk-UA"/>
        </w:rPr>
        <w:t>5</w:t>
      </w:r>
      <w:r w:rsidR="00F60EEB" w:rsidRPr="00F64AF7">
        <w:rPr>
          <w:b/>
          <w:sz w:val="28"/>
          <w:szCs w:val="28"/>
          <w:lang w:val="uk-UA"/>
        </w:rPr>
        <w:t xml:space="preserve"> рік</w:t>
      </w:r>
    </w:p>
    <w:p w:rsidR="00F06861" w:rsidRPr="00F64AF7" w:rsidRDefault="00F06861" w:rsidP="00032F0F">
      <w:pPr>
        <w:ind w:firstLine="567"/>
        <w:jc w:val="both"/>
        <w:rPr>
          <w:sz w:val="28"/>
          <w:szCs w:val="28"/>
          <w:lang w:val="uk-UA"/>
        </w:rPr>
      </w:pPr>
    </w:p>
    <w:p w:rsidR="00B75C28" w:rsidRPr="00F64AF7" w:rsidRDefault="0070115C" w:rsidP="00032F0F">
      <w:pPr>
        <w:ind w:firstLine="567"/>
        <w:jc w:val="both"/>
        <w:rPr>
          <w:sz w:val="28"/>
          <w:szCs w:val="28"/>
          <w:shd w:val="clear" w:color="auto" w:fill="FFFFFF"/>
          <w:lang w:val="uk-UA"/>
        </w:rPr>
      </w:pPr>
      <w:r w:rsidRPr="00F64AF7">
        <w:rPr>
          <w:sz w:val="28"/>
          <w:szCs w:val="28"/>
          <w:lang w:val="uk-UA"/>
        </w:rPr>
        <w:t>Керуючись</w:t>
      </w:r>
      <w:r w:rsidR="008B3129" w:rsidRPr="00F64AF7">
        <w:rPr>
          <w:sz w:val="28"/>
          <w:szCs w:val="28"/>
          <w:lang w:val="uk-UA"/>
        </w:rPr>
        <w:t xml:space="preserve"> пунктом 7 частини 1 статті 26 Закону України «Про місцеве самоврядування в Україні»</w:t>
      </w:r>
      <w:r w:rsidR="003B28D5" w:rsidRPr="00F64AF7">
        <w:rPr>
          <w:sz w:val="28"/>
          <w:szCs w:val="28"/>
          <w:lang w:val="uk-UA"/>
        </w:rPr>
        <w:t xml:space="preserve">, </w:t>
      </w:r>
    </w:p>
    <w:p w:rsidR="00FC1242" w:rsidRPr="00F64AF7" w:rsidRDefault="00FC1242" w:rsidP="003A39CC">
      <w:pPr>
        <w:jc w:val="both"/>
        <w:rPr>
          <w:sz w:val="28"/>
          <w:szCs w:val="28"/>
          <w:lang w:val="uk-UA"/>
        </w:rPr>
      </w:pPr>
    </w:p>
    <w:p w:rsidR="00AC4D2C" w:rsidRPr="00F64AF7" w:rsidRDefault="00D24495" w:rsidP="00267154">
      <w:pPr>
        <w:jc w:val="center"/>
        <w:rPr>
          <w:b/>
          <w:sz w:val="28"/>
          <w:szCs w:val="28"/>
          <w:lang w:val="uk-UA"/>
        </w:rPr>
      </w:pPr>
      <w:r w:rsidRPr="00F64AF7">
        <w:rPr>
          <w:b/>
          <w:sz w:val="28"/>
          <w:szCs w:val="28"/>
          <w:lang w:val="uk-UA"/>
        </w:rPr>
        <w:t>СІЛЬСЬКА РАДА ВИРІШИЛА</w:t>
      </w:r>
      <w:r w:rsidR="00437347" w:rsidRPr="00F64AF7">
        <w:rPr>
          <w:b/>
          <w:sz w:val="28"/>
          <w:szCs w:val="28"/>
          <w:lang w:val="uk-UA"/>
        </w:rPr>
        <w:t>:</w:t>
      </w:r>
    </w:p>
    <w:p w:rsidR="00777A45" w:rsidRPr="00F64AF7" w:rsidRDefault="00777A45" w:rsidP="005A3F54">
      <w:pPr>
        <w:jc w:val="both"/>
        <w:rPr>
          <w:b/>
          <w:sz w:val="28"/>
          <w:szCs w:val="28"/>
          <w:lang w:val="uk-UA"/>
        </w:rPr>
      </w:pPr>
    </w:p>
    <w:p w:rsidR="007072F6" w:rsidRPr="00F64AF7" w:rsidRDefault="00AE52C4" w:rsidP="00140812">
      <w:pPr>
        <w:numPr>
          <w:ilvl w:val="0"/>
          <w:numId w:val="3"/>
        </w:numPr>
        <w:ind w:left="0" w:firstLine="425"/>
        <w:jc w:val="both"/>
        <w:rPr>
          <w:b/>
          <w:sz w:val="28"/>
          <w:szCs w:val="28"/>
          <w:lang w:val="uk-UA"/>
        </w:rPr>
      </w:pPr>
      <w:r w:rsidRPr="00F64AF7">
        <w:rPr>
          <w:sz w:val="28"/>
          <w:szCs w:val="28"/>
          <w:lang w:val="uk-UA"/>
        </w:rPr>
        <w:t xml:space="preserve">Звіт про виконання перспективного плану роботи </w:t>
      </w:r>
      <w:proofErr w:type="spellStart"/>
      <w:r w:rsidRPr="00F64AF7">
        <w:rPr>
          <w:sz w:val="28"/>
          <w:szCs w:val="28"/>
          <w:lang w:val="uk-UA"/>
        </w:rPr>
        <w:t>Великокучурівської</w:t>
      </w:r>
      <w:proofErr w:type="spellEnd"/>
      <w:r w:rsidRPr="00F64AF7">
        <w:rPr>
          <w:sz w:val="28"/>
          <w:szCs w:val="28"/>
          <w:lang w:val="uk-UA"/>
        </w:rPr>
        <w:t xml:space="preserve"> сільської ради за 202</w:t>
      </w:r>
      <w:r w:rsidR="00570139" w:rsidRPr="00F64AF7">
        <w:rPr>
          <w:sz w:val="28"/>
          <w:szCs w:val="28"/>
          <w:lang w:val="uk-UA"/>
        </w:rPr>
        <w:t>5</w:t>
      </w:r>
      <w:r w:rsidRPr="00F64AF7">
        <w:rPr>
          <w:sz w:val="28"/>
          <w:szCs w:val="28"/>
          <w:lang w:val="uk-UA"/>
        </w:rPr>
        <w:t xml:space="preserve"> рік взяти до відома (додається)</w:t>
      </w:r>
      <w:r w:rsidR="007072F6" w:rsidRPr="00F64AF7">
        <w:rPr>
          <w:sz w:val="28"/>
          <w:szCs w:val="28"/>
          <w:lang w:val="uk-UA"/>
        </w:rPr>
        <w:t xml:space="preserve">. </w:t>
      </w:r>
    </w:p>
    <w:p w:rsidR="000361E2" w:rsidRPr="00F64AF7" w:rsidRDefault="000361E2" w:rsidP="00140812">
      <w:pPr>
        <w:ind w:firstLine="425"/>
        <w:jc w:val="both"/>
        <w:rPr>
          <w:b/>
          <w:sz w:val="28"/>
          <w:szCs w:val="28"/>
          <w:lang w:val="uk-UA"/>
        </w:rPr>
      </w:pPr>
    </w:p>
    <w:p w:rsidR="000F2F1E" w:rsidRPr="00F64AF7" w:rsidRDefault="000F2F1E" w:rsidP="00386E15">
      <w:pPr>
        <w:pStyle w:val="a3"/>
        <w:numPr>
          <w:ilvl w:val="0"/>
          <w:numId w:val="3"/>
        </w:numPr>
        <w:spacing w:before="0" w:beforeAutospacing="0" w:after="0" w:afterAutospacing="0"/>
        <w:ind w:left="0" w:firstLine="425"/>
        <w:jc w:val="both"/>
        <w:rPr>
          <w:sz w:val="28"/>
          <w:szCs w:val="28"/>
          <w:lang w:val="uk-UA"/>
        </w:rPr>
      </w:pPr>
      <w:r w:rsidRPr="00F64AF7">
        <w:rPr>
          <w:sz w:val="28"/>
          <w:szCs w:val="28"/>
          <w:lang w:val="uk-UA"/>
        </w:rPr>
        <w:t>Визнати роботу сільської ради та її виконавчих органів у 2025 році такою, що:</w:t>
      </w:r>
    </w:p>
    <w:p w:rsidR="000F2F1E" w:rsidRPr="00F64AF7" w:rsidRDefault="000F2F1E" w:rsidP="00386E15">
      <w:pPr>
        <w:pStyle w:val="a3"/>
        <w:numPr>
          <w:ilvl w:val="0"/>
          <w:numId w:val="22"/>
        </w:numPr>
        <w:spacing w:before="0" w:beforeAutospacing="0" w:after="0" w:afterAutospacing="0"/>
        <w:ind w:left="0" w:firstLine="425"/>
        <w:jc w:val="both"/>
        <w:rPr>
          <w:sz w:val="28"/>
          <w:szCs w:val="28"/>
          <w:lang w:val="uk-UA"/>
        </w:rPr>
      </w:pPr>
      <w:r w:rsidRPr="00F64AF7">
        <w:rPr>
          <w:sz w:val="28"/>
          <w:szCs w:val="28"/>
          <w:lang w:val="uk-UA"/>
        </w:rPr>
        <w:t>забезпечила виконання</w:t>
      </w:r>
      <w:bookmarkStart w:id="0" w:name="_GoBack"/>
      <w:bookmarkEnd w:id="0"/>
      <w:r w:rsidRPr="00F64AF7">
        <w:rPr>
          <w:sz w:val="28"/>
          <w:szCs w:val="28"/>
          <w:lang w:val="uk-UA"/>
        </w:rPr>
        <w:t xml:space="preserve"> основних завдань перспективного плану;</w:t>
      </w:r>
    </w:p>
    <w:p w:rsidR="000F2F1E" w:rsidRPr="00F64AF7" w:rsidRDefault="000F2F1E" w:rsidP="00386E15">
      <w:pPr>
        <w:pStyle w:val="a3"/>
        <w:numPr>
          <w:ilvl w:val="0"/>
          <w:numId w:val="22"/>
        </w:numPr>
        <w:spacing w:before="0" w:beforeAutospacing="0" w:after="0" w:afterAutospacing="0"/>
        <w:ind w:left="0" w:firstLine="425"/>
        <w:jc w:val="both"/>
        <w:rPr>
          <w:sz w:val="28"/>
          <w:szCs w:val="28"/>
          <w:lang w:val="uk-UA"/>
        </w:rPr>
      </w:pPr>
      <w:r w:rsidRPr="00F64AF7">
        <w:rPr>
          <w:sz w:val="28"/>
          <w:szCs w:val="28"/>
          <w:lang w:val="uk-UA"/>
        </w:rPr>
        <w:t>спрямовувалася на соціально-економічний розвиток територіальної громади;</w:t>
      </w:r>
    </w:p>
    <w:p w:rsidR="000F2F1E" w:rsidRPr="00F64AF7" w:rsidRDefault="000F2F1E" w:rsidP="00386E15">
      <w:pPr>
        <w:pStyle w:val="a3"/>
        <w:numPr>
          <w:ilvl w:val="0"/>
          <w:numId w:val="22"/>
        </w:numPr>
        <w:spacing w:before="0" w:beforeAutospacing="0" w:after="0" w:afterAutospacing="0"/>
        <w:ind w:left="0" w:firstLine="425"/>
        <w:jc w:val="both"/>
        <w:rPr>
          <w:rStyle w:val="markedcontent"/>
          <w:sz w:val="28"/>
          <w:szCs w:val="28"/>
          <w:lang w:val="uk-UA"/>
        </w:rPr>
      </w:pPr>
      <w:r w:rsidRPr="00F64AF7">
        <w:rPr>
          <w:sz w:val="28"/>
          <w:szCs w:val="28"/>
          <w:lang w:val="uk-UA"/>
        </w:rPr>
        <w:t>здійснювалася з дотриманням вимог чинного законодавства України.</w:t>
      </w:r>
    </w:p>
    <w:p w:rsidR="000F2F1E" w:rsidRPr="00F64AF7" w:rsidRDefault="000F2F1E" w:rsidP="00140812">
      <w:pPr>
        <w:pStyle w:val="a7"/>
        <w:ind w:left="0" w:firstLine="425"/>
        <w:rPr>
          <w:rStyle w:val="markedcontent"/>
          <w:sz w:val="28"/>
          <w:szCs w:val="28"/>
          <w:lang w:val="uk-UA"/>
        </w:rPr>
      </w:pPr>
    </w:p>
    <w:p w:rsidR="003C324C" w:rsidRPr="00F64AF7" w:rsidRDefault="00012F77" w:rsidP="00140812">
      <w:pPr>
        <w:numPr>
          <w:ilvl w:val="0"/>
          <w:numId w:val="3"/>
        </w:numPr>
        <w:ind w:left="0" w:firstLine="425"/>
        <w:jc w:val="both"/>
        <w:rPr>
          <w:b/>
          <w:sz w:val="28"/>
          <w:szCs w:val="28"/>
          <w:lang w:val="uk-UA"/>
        </w:rPr>
      </w:pPr>
      <w:r w:rsidRPr="00F64AF7">
        <w:rPr>
          <w:rStyle w:val="markedcontent"/>
          <w:sz w:val="28"/>
          <w:szCs w:val="28"/>
          <w:lang w:val="uk-UA"/>
        </w:rPr>
        <w:t>Рішення</w:t>
      </w:r>
      <w:r w:rsidR="00E545B7" w:rsidRPr="00F64AF7">
        <w:rPr>
          <w:rStyle w:val="markedcontent"/>
          <w:sz w:val="28"/>
          <w:szCs w:val="28"/>
          <w:lang w:val="uk-UA"/>
        </w:rPr>
        <w:t xml:space="preserve"> </w:t>
      </w:r>
      <w:proofErr w:type="spellStart"/>
      <w:r w:rsidRPr="00F64AF7">
        <w:rPr>
          <w:sz w:val="28"/>
          <w:szCs w:val="28"/>
          <w:lang w:val="uk-UA"/>
        </w:rPr>
        <w:t>Великокучурівської</w:t>
      </w:r>
      <w:proofErr w:type="spellEnd"/>
      <w:r w:rsidRPr="00F64AF7">
        <w:rPr>
          <w:rStyle w:val="markedcontent"/>
          <w:sz w:val="28"/>
          <w:szCs w:val="28"/>
          <w:lang w:val="uk-UA"/>
        </w:rPr>
        <w:t xml:space="preserve"> сільської ради VІІІ скликання від </w:t>
      </w:r>
      <w:r w:rsidR="003D7D38" w:rsidRPr="00F64AF7">
        <w:rPr>
          <w:rStyle w:val="markedcontent"/>
          <w:sz w:val="28"/>
          <w:szCs w:val="28"/>
          <w:lang w:val="uk-UA"/>
        </w:rPr>
        <w:t xml:space="preserve">                      </w:t>
      </w:r>
      <w:r w:rsidRPr="00F64AF7">
        <w:rPr>
          <w:rStyle w:val="markedcontent"/>
          <w:sz w:val="28"/>
          <w:szCs w:val="28"/>
          <w:lang w:val="uk-UA"/>
        </w:rPr>
        <w:t>1</w:t>
      </w:r>
      <w:r w:rsidR="00F3037D" w:rsidRPr="00F64AF7">
        <w:rPr>
          <w:rStyle w:val="markedcontent"/>
          <w:sz w:val="28"/>
          <w:szCs w:val="28"/>
          <w:lang w:val="uk-UA"/>
        </w:rPr>
        <w:t>9</w:t>
      </w:r>
      <w:r w:rsidRPr="00F64AF7">
        <w:rPr>
          <w:rStyle w:val="markedcontent"/>
          <w:sz w:val="28"/>
          <w:szCs w:val="28"/>
          <w:lang w:val="uk-UA"/>
        </w:rPr>
        <w:t xml:space="preserve"> грудня 202</w:t>
      </w:r>
      <w:r w:rsidR="00F3037D" w:rsidRPr="00F64AF7">
        <w:rPr>
          <w:rStyle w:val="markedcontent"/>
          <w:sz w:val="28"/>
          <w:szCs w:val="28"/>
          <w:lang w:val="uk-UA"/>
        </w:rPr>
        <w:t>4</w:t>
      </w:r>
      <w:r w:rsidRPr="00F64AF7">
        <w:rPr>
          <w:rStyle w:val="markedcontent"/>
          <w:sz w:val="28"/>
          <w:szCs w:val="28"/>
          <w:lang w:val="uk-UA"/>
        </w:rPr>
        <w:t xml:space="preserve"> року № </w:t>
      </w:r>
      <w:r w:rsidR="00665A77" w:rsidRPr="00F64AF7">
        <w:rPr>
          <w:sz w:val="28"/>
          <w:szCs w:val="28"/>
          <w:lang w:val="uk-UA"/>
        </w:rPr>
        <w:t xml:space="preserve">385-44/2024 </w:t>
      </w:r>
      <w:r w:rsidRPr="00F64AF7">
        <w:rPr>
          <w:rStyle w:val="markedcontent"/>
          <w:sz w:val="28"/>
          <w:szCs w:val="28"/>
          <w:lang w:val="uk-UA"/>
        </w:rPr>
        <w:t xml:space="preserve">«Про затвердження перспективного </w:t>
      </w:r>
      <w:r w:rsidRPr="00F64AF7">
        <w:rPr>
          <w:bCs/>
          <w:sz w:val="28"/>
          <w:szCs w:val="28"/>
          <w:lang w:val="uk-UA"/>
        </w:rPr>
        <w:t>плану роботи  сільської ради та її виконавчого комітету на 202</w:t>
      </w:r>
      <w:r w:rsidR="00665A77" w:rsidRPr="00F64AF7">
        <w:rPr>
          <w:bCs/>
          <w:sz w:val="28"/>
          <w:szCs w:val="28"/>
          <w:lang w:val="uk-UA"/>
        </w:rPr>
        <w:t>5</w:t>
      </w:r>
      <w:r w:rsidRPr="00F64AF7">
        <w:rPr>
          <w:bCs/>
          <w:sz w:val="28"/>
          <w:szCs w:val="28"/>
          <w:lang w:val="uk-UA"/>
        </w:rPr>
        <w:t xml:space="preserve"> рік</w:t>
      </w:r>
      <w:r w:rsidRPr="00F64AF7">
        <w:rPr>
          <w:rStyle w:val="markedcontent"/>
          <w:sz w:val="28"/>
          <w:szCs w:val="28"/>
          <w:lang w:val="uk-UA"/>
        </w:rPr>
        <w:t xml:space="preserve">» зняти </w:t>
      </w:r>
      <w:r w:rsidR="003D7D38" w:rsidRPr="00F64AF7">
        <w:rPr>
          <w:rStyle w:val="markedcontent"/>
          <w:sz w:val="28"/>
          <w:szCs w:val="28"/>
          <w:lang w:val="uk-UA"/>
        </w:rPr>
        <w:t xml:space="preserve">            </w:t>
      </w:r>
      <w:r w:rsidRPr="00F64AF7">
        <w:rPr>
          <w:rStyle w:val="markedcontent"/>
          <w:sz w:val="28"/>
          <w:szCs w:val="28"/>
          <w:lang w:val="uk-UA"/>
        </w:rPr>
        <w:t>з контролю</w:t>
      </w:r>
      <w:r w:rsidR="0060128F" w:rsidRPr="00F64AF7">
        <w:rPr>
          <w:sz w:val="28"/>
          <w:szCs w:val="28"/>
          <w:lang w:val="uk-UA"/>
        </w:rPr>
        <w:t>.</w:t>
      </w:r>
    </w:p>
    <w:p w:rsidR="000361E2" w:rsidRPr="00F64AF7" w:rsidRDefault="000361E2" w:rsidP="00140812">
      <w:pPr>
        <w:pStyle w:val="a7"/>
        <w:ind w:left="0" w:firstLine="425"/>
        <w:rPr>
          <w:b/>
          <w:sz w:val="28"/>
          <w:szCs w:val="28"/>
          <w:lang w:val="uk-UA"/>
        </w:rPr>
      </w:pPr>
    </w:p>
    <w:p w:rsidR="00AA15E9" w:rsidRPr="00F64AF7" w:rsidRDefault="00AA15E9" w:rsidP="00140812">
      <w:pPr>
        <w:numPr>
          <w:ilvl w:val="0"/>
          <w:numId w:val="3"/>
        </w:numPr>
        <w:ind w:left="0" w:firstLine="425"/>
        <w:jc w:val="both"/>
        <w:rPr>
          <w:b/>
          <w:sz w:val="28"/>
          <w:szCs w:val="28"/>
          <w:lang w:val="uk-UA"/>
        </w:rPr>
      </w:pPr>
      <w:r w:rsidRPr="00F64AF7">
        <w:rPr>
          <w:sz w:val="28"/>
          <w:szCs w:val="28"/>
          <w:lang w:val="uk-UA"/>
        </w:rPr>
        <w:t>Контроль з</w:t>
      </w:r>
      <w:r w:rsidR="00150F18" w:rsidRPr="00F64AF7">
        <w:rPr>
          <w:sz w:val="28"/>
          <w:szCs w:val="28"/>
          <w:lang w:val="uk-UA"/>
        </w:rPr>
        <w:t>а</w:t>
      </w:r>
      <w:r w:rsidRPr="00F64AF7">
        <w:rPr>
          <w:sz w:val="28"/>
          <w:szCs w:val="28"/>
          <w:lang w:val="uk-UA"/>
        </w:rPr>
        <w:t xml:space="preserve"> виконанням рішення покласти на </w:t>
      </w:r>
      <w:r w:rsidR="005C084F" w:rsidRPr="00F64AF7">
        <w:rPr>
          <w:sz w:val="28"/>
          <w:szCs w:val="28"/>
          <w:lang w:val="uk-UA"/>
        </w:rPr>
        <w:t xml:space="preserve">заступника сільського голови з питань </w:t>
      </w:r>
      <w:r w:rsidR="000F6109" w:rsidRPr="00F64AF7">
        <w:rPr>
          <w:sz w:val="28"/>
          <w:szCs w:val="28"/>
          <w:lang w:val="uk-UA"/>
        </w:rPr>
        <w:t xml:space="preserve">діяльності </w:t>
      </w:r>
      <w:r w:rsidR="005C084F" w:rsidRPr="00F64AF7">
        <w:rPr>
          <w:sz w:val="28"/>
          <w:szCs w:val="28"/>
          <w:lang w:val="uk-UA"/>
        </w:rPr>
        <w:t xml:space="preserve">виконавчих органів </w:t>
      </w:r>
      <w:r w:rsidR="00283DAC" w:rsidRPr="00F64AF7">
        <w:rPr>
          <w:sz w:val="28"/>
          <w:szCs w:val="28"/>
          <w:lang w:val="uk-UA"/>
        </w:rPr>
        <w:t>р</w:t>
      </w:r>
      <w:r w:rsidR="005C084F" w:rsidRPr="00F64AF7">
        <w:rPr>
          <w:sz w:val="28"/>
          <w:szCs w:val="28"/>
          <w:lang w:val="uk-UA"/>
        </w:rPr>
        <w:t>ади І</w:t>
      </w:r>
      <w:r w:rsidR="002E5F75" w:rsidRPr="00F64AF7">
        <w:rPr>
          <w:sz w:val="28"/>
          <w:szCs w:val="28"/>
          <w:lang w:val="uk-UA"/>
        </w:rPr>
        <w:t>горя ГАЛАНА та постійну комісію</w:t>
      </w:r>
      <w:r w:rsidR="00E545B7" w:rsidRPr="00F64AF7">
        <w:rPr>
          <w:sz w:val="28"/>
          <w:szCs w:val="28"/>
          <w:lang w:val="uk-UA"/>
        </w:rPr>
        <w:t xml:space="preserve"> </w:t>
      </w:r>
      <w:r w:rsidR="00EF4FCD" w:rsidRPr="00F64AF7">
        <w:rPr>
          <w:sz w:val="28"/>
          <w:szCs w:val="28"/>
          <w:lang w:val="uk-UA"/>
        </w:rPr>
        <w:t xml:space="preserve">сільської ради </w:t>
      </w:r>
      <w:r w:rsidR="005C084F" w:rsidRPr="00F64AF7">
        <w:rPr>
          <w:sz w:val="28"/>
          <w:szCs w:val="28"/>
          <w:lang w:val="uk-UA"/>
        </w:rPr>
        <w:t xml:space="preserve">з питань </w:t>
      </w:r>
      <w:r w:rsidR="002E5F75" w:rsidRPr="00F64AF7">
        <w:rPr>
          <w:sz w:val="28"/>
          <w:szCs w:val="28"/>
          <w:lang w:val="uk-UA"/>
        </w:rPr>
        <w:t>прав людини, законності, депутатської діяльності, етики, освіти, культури, молоді, фізкультури і спорту (голова комісії – Юрій СУШИНСЬКИЙ)</w:t>
      </w:r>
      <w:r w:rsidR="005C084F" w:rsidRPr="00F64AF7">
        <w:rPr>
          <w:sz w:val="28"/>
          <w:szCs w:val="28"/>
          <w:lang w:val="uk-UA"/>
        </w:rPr>
        <w:t>.</w:t>
      </w:r>
    </w:p>
    <w:p w:rsidR="00AA15E9" w:rsidRPr="00F64AF7" w:rsidRDefault="00AA15E9" w:rsidP="00140812">
      <w:pPr>
        <w:ind w:firstLine="425"/>
        <w:jc w:val="both"/>
        <w:rPr>
          <w:sz w:val="28"/>
          <w:szCs w:val="28"/>
          <w:lang w:val="uk-UA"/>
        </w:rPr>
      </w:pPr>
    </w:p>
    <w:tbl>
      <w:tblPr>
        <w:tblW w:w="9426" w:type="dxa"/>
        <w:tblInd w:w="180" w:type="dxa"/>
        <w:tblLook w:val="04A0" w:firstRow="1" w:lastRow="0" w:firstColumn="1" w:lastColumn="0" w:noHBand="0" w:noVBand="1"/>
      </w:tblPr>
      <w:tblGrid>
        <w:gridCol w:w="4685"/>
        <w:gridCol w:w="202"/>
        <w:gridCol w:w="4503"/>
        <w:gridCol w:w="36"/>
      </w:tblGrid>
      <w:tr w:rsidR="001476BE" w:rsidRPr="00F64AF7" w:rsidTr="00140812">
        <w:trPr>
          <w:gridAfter w:val="1"/>
          <w:wAfter w:w="36" w:type="dxa"/>
        </w:trPr>
        <w:tc>
          <w:tcPr>
            <w:tcW w:w="4685" w:type="dxa"/>
            <w:shd w:val="clear" w:color="auto" w:fill="auto"/>
          </w:tcPr>
          <w:p w:rsidR="001476BE" w:rsidRPr="00F64AF7" w:rsidRDefault="001476BE" w:rsidP="006E786A">
            <w:pPr>
              <w:jc w:val="both"/>
              <w:rPr>
                <w:sz w:val="28"/>
                <w:szCs w:val="28"/>
                <w:lang w:val="uk-UA"/>
              </w:rPr>
            </w:pPr>
            <w:r w:rsidRPr="00F64AF7">
              <w:rPr>
                <w:b/>
                <w:sz w:val="28"/>
                <w:szCs w:val="28"/>
                <w:lang w:val="uk-UA"/>
              </w:rPr>
              <w:t>Сільський голова</w:t>
            </w:r>
          </w:p>
        </w:tc>
        <w:tc>
          <w:tcPr>
            <w:tcW w:w="4705" w:type="dxa"/>
            <w:gridSpan w:val="2"/>
            <w:shd w:val="clear" w:color="auto" w:fill="auto"/>
          </w:tcPr>
          <w:p w:rsidR="001476BE" w:rsidRPr="00F64AF7" w:rsidRDefault="001476BE" w:rsidP="006E786A">
            <w:pPr>
              <w:jc w:val="right"/>
              <w:rPr>
                <w:sz w:val="28"/>
                <w:szCs w:val="28"/>
                <w:lang w:val="uk-UA"/>
              </w:rPr>
            </w:pPr>
            <w:r w:rsidRPr="00F64AF7">
              <w:rPr>
                <w:b/>
                <w:sz w:val="28"/>
                <w:szCs w:val="28"/>
                <w:lang w:val="uk-UA"/>
              </w:rPr>
              <w:t>Василь  ТОДЕРЕНЧУК</w:t>
            </w:r>
          </w:p>
        </w:tc>
      </w:tr>
      <w:tr w:rsidR="007624C8" w:rsidRPr="00F64AF7" w:rsidTr="00140812">
        <w:tblPrEx>
          <w:tblLook w:val="0000" w:firstRow="0" w:lastRow="0" w:firstColumn="0" w:lastColumn="0" w:noHBand="0" w:noVBand="0"/>
        </w:tblPrEx>
        <w:trPr>
          <w:gridBefore w:val="2"/>
          <w:wBefore w:w="4887" w:type="dxa"/>
          <w:trHeight w:val="615"/>
        </w:trPr>
        <w:tc>
          <w:tcPr>
            <w:tcW w:w="4539" w:type="dxa"/>
            <w:gridSpan w:val="2"/>
          </w:tcPr>
          <w:p w:rsidR="007624C8" w:rsidRPr="00F64AF7" w:rsidRDefault="0063290A" w:rsidP="007624C8">
            <w:pPr>
              <w:jc w:val="both"/>
              <w:rPr>
                <w:sz w:val="28"/>
                <w:szCs w:val="28"/>
                <w:lang w:val="uk-UA"/>
              </w:rPr>
            </w:pPr>
            <w:r w:rsidRPr="00F64AF7">
              <w:rPr>
                <w:sz w:val="28"/>
                <w:szCs w:val="28"/>
                <w:lang w:val="uk-UA"/>
              </w:rPr>
              <w:lastRenderedPageBreak/>
              <w:t xml:space="preserve">    </w:t>
            </w:r>
            <w:r w:rsidR="007624C8" w:rsidRPr="00F64AF7">
              <w:rPr>
                <w:sz w:val="28"/>
                <w:szCs w:val="28"/>
                <w:lang w:val="uk-UA"/>
              </w:rPr>
              <w:t xml:space="preserve">Додаток  </w:t>
            </w:r>
          </w:p>
          <w:p w:rsidR="007624C8" w:rsidRPr="00F64AF7" w:rsidRDefault="007624C8" w:rsidP="004443E9">
            <w:pPr>
              <w:rPr>
                <w:sz w:val="28"/>
                <w:szCs w:val="28"/>
                <w:lang w:val="uk-UA"/>
              </w:rPr>
            </w:pPr>
            <w:r w:rsidRPr="00F64AF7">
              <w:rPr>
                <w:sz w:val="28"/>
                <w:szCs w:val="28"/>
                <w:lang w:val="uk-UA"/>
              </w:rPr>
              <w:t>до рішення ХХХХ</w:t>
            </w:r>
            <w:r w:rsidR="00F73EED" w:rsidRPr="00F64AF7">
              <w:rPr>
                <w:sz w:val="28"/>
                <w:szCs w:val="28"/>
                <w:lang w:val="uk-UA"/>
              </w:rPr>
              <w:t>Х</w:t>
            </w:r>
            <w:r w:rsidRPr="00F64AF7">
              <w:rPr>
                <w:sz w:val="28"/>
                <w:szCs w:val="28"/>
                <w:lang w:val="uk-UA"/>
              </w:rPr>
              <w:t>V сесії</w:t>
            </w:r>
            <w:r w:rsidR="008179FC" w:rsidRPr="00F64AF7">
              <w:rPr>
                <w:sz w:val="28"/>
                <w:szCs w:val="28"/>
                <w:lang w:val="uk-UA"/>
              </w:rPr>
              <w:t xml:space="preserve"> сільської ради </w:t>
            </w:r>
            <w:r w:rsidRPr="00F64AF7">
              <w:rPr>
                <w:sz w:val="28"/>
                <w:szCs w:val="28"/>
                <w:lang w:val="uk-UA"/>
              </w:rPr>
              <w:t>VІІІ скликання</w:t>
            </w:r>
          </w:p>
          <w:p w:rsidR="007624C8" w:rsidRPr="00F64AF7" w:rsidRDefault="00D81998" w:rsidP="00D81998">
            <w:pPr>
              <w:rPr>
                <w:color w:val="333333"/>
                <w:sz w:val="28"/>
                <w:szCs w:val="28"/>
                <w:lang w:val="uk-UA"/>
              </w:rPr>
            </w:pPr>
            <w:r w:rsidRPr="00F64AF7">
              <w:rPr>
                <w:sz w:val="28"/>
                <w:szCs w:val="28"/>
                <w:lang w:val="uk-UA"/>
              </w:rPr>
              <w:t>від 27</w:t>
            </w:r>
            <w:r w:rsidR="0041693D" w:rsidRPr="00F64AF7">
              <w:rPr>
                <w:sz w:val="28"/>
                <w:szCs w:val="28"/>
                <w:lang w:val="uk-UA"/>
              </w:rPr>
              <w:t>.02.</w:t>
            </w:r>
            <w:r w:rsidR="007624C8" w:rsidRPr="00F64AF7">
              <w:rPr>
                <w:sz w:val="28"/>
                <w:szCs w:val="28"/>
                <w:lang w:val="uk-UA"/>
              </w:rPr>
              <w:t>202</w:t>
            </w:r>
            <w:r w:rsidR="00F73EED" w:rsidRPr="00F64AF7">
              <w:rPr>
                <w:sz w:val="28"/>
                <w:szCs w:val="28"/>
                <w:lang w:val="uk-UA"/>
              </w:rPr>
              <w:t>6</w:t>
            </w:r>
            <w:r w:rsidR="007624C8" w:rsidRPr="00F64AF7">
              <w:rPr>
                <w:sz w:val="28"/>
                <w:szCs w:val="28"/>
                <w:lang w:val="uk-UA"/>
              </w:rPr>
              <w:t xml:space="preserve"> року №</w:t>
            </w:r>
            <w:r w:rsidRPr="00F64AF7">
              <w:rPr>
                <w:sz w:val="28"/>
                <w:szCs w:val="28"/>
                <w:lang w:val="uk-UA"/>
              </w:rPr>
              <w:t>____</w:t>
            </w:r>
            <w:r w:rsidR="0041693D" w:rsidRPr="00F64AF7">
              <w:rPr>
                <w:sz w:val="28"/>
                <w:szCs w:val="28"/>
                <w:lang w:val="uk-UA"/>
              </w:rPr>
              <w:t>-</w:t>
            </w:r>
            <w:r w:rsidR="00F73EED" w:rsidRPr="00F64AF7">
              <w:rPr>
                <w:sz w:val="28"/>
                <w:szCs w:val="28"/>
                <w:lang w:val="uk-UA"/>
              </w:rPr>
              <w:t>55</w:t>
            </w:r>
            <w:r w:rsidR="0041693D" w:rsidRPr="00F64AF7">
              <w:rPr>
                <w:sz w:val="28"/>
                <w:szCs w:val="28"/>
                <w:lang w:val="uk-UA"/>
              </w:rPr>
              <w:t>/202</w:t>
            </w:r>
            <w:r w:rsidR="00F73EED" w:rsidRPr="00F64AF7">
              <w:rPr>
                <w:sz w:val="28"/>
                <w:szCs w:val="28"/>
                <w:lang w:val="uk-UA"/>
              </w:rPr>
              <w:t>6</w:t>
            </w:r>
          </w:p>
        </w:tc>
      </w:tr>
    </w:tbl>
    <w:p w:rsidR="004628BE" w:rsidRPr="00F64AF7" w:rsidRDefault="004628BE" w:rsidP="009A6BE4">
      <w:pPr>
        <w:jc w:val="both"/>
        <w:rPr>
          <w:b/>
          <w:lang w:val="uk-UA"/>
        </w:rPr>
      </w:pPr>
    </w:p>
    <w:p w:rsidR="00282F02" w:rsidRPr="00F64AF7" w:rsidRDefault="00282F02" w:rsidP="00282F02">
      <w:pPr>
        <w:jc w:val="center"/>
        <w:rPr>
          <w:b/>
          <w:sz w:val="28"/>
          <w:szCs w:val="28"/>
          <w:lang w:val="uk-UA"/>
        </w:rPr>
      </w:pPr>
      <w:r w:rsidRPr="00F64AF7">
        <w:rPr>
          <w:b/>
          <w:sz w:val="28"/>
          <w:szCs w:val="28"/>
          <w:lang w:val="uk-UA"/>
        </w:rPr>
        <w:t xml:space="preserve">Звіт </w:t>
      </w:r>
    </w:p>
    <w:p w:rsidR="00282F02" w:rsidRPr="00F64AF7" w:rsidRDefault="00282F02" w:rsidP="00282F02">
      <w:pPr>
        <w:jc w:val="center"/>
        <w:rPr>
          <w:b/>
          <w:sz w:val="28"/>
          <w:szCs w:val="28"/>
          <w:lang w:val="uk-UA"/>
        </w:rPr>
      </w:pPr>
      <w:r w:rsidRPr="00F64AF7">
        <w:rPr>
          <w:b/>
          <w:sz w:val="28"/>
          <w:szCs w:val="28"/>
          <w:lang w:val="uk-UA"/>
        </w:rPr>
        <w:t xml:space="preserve">про виконання перспективного плану роботи </w:t>
      </w:r>
      <w:proofErr w:type="spellStart"/>
      <w:r w:rsidRPr="00F64AF7">
        <w:rPr>
          <w:b/>
          <w:sz w:val="28"/>
          <w:szCs w:val="28"/>
          <w:lang w:val="uk-UA"/>
        </w:rPr>
        <w:t>Великокучурівської</w:t>
      </w:r>
      <w:proofErr w:type="spellEnd"/>
      <w:r w:rsidRPr="00F64AF7">
        <w:rPr>
          <w:b/>
          <w:sz w:val="28"/>
          <w:szCs w:val="28"/>
          <w:lang w:val="uk-UA"/>
        </w:rPr>
        <w:t xml:space="preserve"> сільської ради за 202</w:t>
      </w:r>
      <w:r w:rsidR="004E5E00" w:rsidRPr="00F64AF7">
        <w:rPr>
          <w:b/>
          <w:sz w:val="28"/>
          <w:szCs w:val="28"/>
          <w:lang w:val="uk-UA"/>
        </w:rPr>
        <w:t>5</w:t>
      </w:r>
      <w:r w:rsidRPr="00F64AF7">
        <w:rPr>
          <w:b/>
          <w:sz w:val="28"/>
          <w:szCs w:val="28"/>
          <w:lang w:val="uk-UA"/>
        </w:rPr>
        <w:t xml:space="preserve"> рік</w:t>
      </w:r>
    </w:p>
    <w:p w:rsidR="0045732F" w:rsidRPr="00F64AF7" w:rsidRDefault="0045732F" w:rsidP="003C324C">
      <w:pPr>
        <w:tabs>
          <w:tab w:val="left" w:pos="0"/>
        </w:tabs>
        <w:ind w:firstLine="708"/>
        <w:jc w:val="both"/>
        <w:rPr>
          <w:sz w:val="28"/>
          <w:szCs w:val="28"/>
          <w:vertAlign w:val="superscript"/>
          <w:lang w:val="uk-UA"/>
        </w:rPr>
      </w:pPr>
    </w:p>
    <w:p w:rsidR="008F1E5E" w:rsidRPr="00F64AF7" w:rsidRDefault="008F1E5E" w:rsidP="0011196A">
      <w:pPr>
        <w:ind w:firstLine="426"/>
        <w:jc w:val="both"/>
        <w:rPr>
          <w:sz w:val="28"/>
          <w:szCs w:val="28"/>
          <w:lang w:val="uk-UA"/>
        </w:rPr>
      </w:pPr>
      <w:r w:rsidRPr="00F64AF7">
        <w:rPr>
          <w:rStyle w:val="markedcontent"/>
          <w:sz w:val="28"/>
          <w:szCs w:val="28"/>
          <w:lang w:val="uk-UA"/>
        </w:rPr>
        <w:t xml:space="preserve">Рішенням </w:t>
      </w:r>
      <w:r w:rsidR="0044097B" w:rsidRPr="00F64AF7">
        <w:rPr>
          <w:sz w:val="28"/>
          <w:szCs w:val="28"/>
          <w:lang w:val="uk-UA"/>
        </w:rPr>
        <w:t>ХХХХІV сесії</w:t>
      </w:r>
      <w:r w:rsidR="009C4962" w:rsidRPr="00F64AF7">
        <w:rPr>
          <w:sz w:val="28"/>
          <w:szCs w:val="28"/>
          <w:lang w:val="uk-UA"/>
        </w:rPr>
        <w:t xml:space="preserve"> </w:t>
      </w:r>
      <w:r w:rsidR="00AD521C" w:rsidRPr="00F64AF7">
        <w:rPr>
          <w:rStyle w:val="markedcontent"/>
          <w:sz w:val="28"/>
          <w:szCs w:val="28"/>
          <w:lang w:val="uk-UA"/>
        </w:rPr>
        <w:t>сільської ради VІІІ скликання від 1</w:t>
      </w:r>
      <w:r w:rsidR="0044097B" w:rsidRPr="00F64AF7">
        <w:rPr>
          <w:rStyle w:val="markedcontent"/>
          <w:sz w:val="28"/>
          <w:szCs w:val="28"/>
          <w:lang w:val="uk-UA"/>
        </w:rPr>
        <w:t>9</w:t>
      </w:r>
      <w:r w:rsidR="00AD521C" w:rsidRPr="00F64AF7">
        <w:rPr>
          <w:rStyle w:val="markedcontent"/>
          <w:sz w:val="28"/>
          <w:szCs w:val="28"/>
          <w:lang w:val="uk-UA"/>
        </w:rPr>
        <w:t xml:space="preserve"> грудня 202</w:t>
      </w:r>
      <w:r w:rsidR="0044097B" w:rsidRPr="00F64AF7">
        <w:rPr>
          <w:rStyle w:val="markedcontent"/>
          <w:sz w:val="28"/>
          <w:szCs w:val="28"/>
          <w:lang w:val="uk-UA"/>
        </w:rPr>
        <w:t>4</w:t>
      </w:r>
      <w:r w:rsidR="00AD521C" w:rsidRPr="00F64AF7">
        <w:rPr>
          <w:rStyle w:val="markedcontent"/>
          <w:sz w:val="28"/>
          <w:szCs w:val="28"/>
          <w:lang w:val="uk-UA"/>
        </w:rPr>
        <w:t xml:space="preserve"> року № </w:t>
      </w:r>
      <w:r w:rsidR="0044097B" w:rsidRPr="00F64AF7">
        <w:rPr>
          <w:sz w:val="28"/>
          <w:szCs w:val="28"/>
          <w:lang w:val="uk-UA"/>
        </w:rPr>
        <w:t>385-44/2024</w:t>
      </w:r>
      <w:r w:rsidR="009C4962" w:rsidRPr="00F64AF7">
        <w:rPr>
          <w:sz w:val="28"/>
          <w:szCs w:val="28"/>
          <w:lang w:val="uk-UA"/>
        </w:rPr>
        <w:t xml:space="preserve"> </w:t>
      </w:r>
      <w:r w:rsidRPr="00F64AF7">
        <w:rPr>
          <w:rStyle w:val="markedcontent"/>
          <w:sz w:val="28"/>
          <w:szCs w:val="28"/>
          <w:lang w:val="uk-UA"/>
        </w:rPr>
        <w:t xml:space="preserve">було затверджено </w:t>
      </w:r>
      <w:r w:rsidR="00AD521C" w:rsidRPr="00F64AF7">
        <w:rPr>
          <w:rStyle w:val="markedcontent"/>
          <w:sz w:val="28"/>
          <w:szCs w:val="28"/>
          <w:lang w:val="uk-UA"/>
        </w:rPr>
        <w:t xml:space="preserve">перспективний </w:t>
      </w:r>
      <w:r w:rsidRPr="00F64AF7">
        <w:rPr>
          <w:bCs/>
          <w:sz w:val="28"/>
          <w:szCs w:val="28"/>
          <w:lang w:val="uk-UA"/>
        </w:rPr>
        <w:t xml:space="preserve">план роботи </w:t>
      </w:r>
      <w:proofErr w:type="spellStart"/>
      <w:r w:rsidR="00AD521C" w:rsidRPr="00F64AF7">
        <w:rPr>
          <w:sz w:val="28"/>
          <w:szCs w:val="28"/>
          <w:lang w:val="uk-UA"/>
        </w:rPr>
        <w:t>Великокучурівської</w:t>
      </w:r>
      <w:proofErr w:type="spellEnd"/>
      <w:r w:rsidR="00AD521C" w:rsidRPr="00F64AF7">
        <w:rPr>
          <w:sz w:val="28"/>
          <w:szCs w:val="28"/>
          <w:lang w:val="uk-UA"/>
        </w:rPr>
        <w:t xml:space="preserve"> сільської ради</w:t>
      </w:r>
      <w:r w:rsidR="00170FB7" w:rsidRPr="00F64AF7">
        <w:rPr>
          <w:sz w:val="28"/>
          <w:szCs w:val="28"/>
          <w:lang w:val="uk-UA"/>
        </w:rPr>
        <w:t xml:space="preserve"> </w:t>
      </w:r>
      <w:r w:rsidR="009C2404" w:rsidRPr="00F64AF7">
        <w:rPr>
          <w:bCs/>
          <w:sz w:val="28"/>
          <w:szCs w:val="28"/>
          <w:lang w:val="uk-UA"/>
        </w:rPr>
        <w:t xml:space="preserve">та її виконавчого комітету </w:t>
      </w:r>
      <w:r w:rsidRPr="00F64AF7">
        <w:rPr>
          <w:bCs/>
          <w:sz w:val="28"/>
          <w:szCs w:val="28"/>
          <w:lang w:val="uk-UA"/>
        </w:rPr>
        <w:t>на 202</w:t>
      </w:r>
      <w:r w:rsidR="0044097B" w:rsidRPr="00F64AF7">
        <w:rPr>
          <w:bCs/>
          <w:sz w:val="28"/>
          <w:szCs w:val="28"/>
          <w:lang w:val="uk-UA"/>
        </w:rPr>
        <w:t>5</w:t>
      </w:r>
      <w:r w:rsidRPr="00F64AF7">
        <w:rPr>
          <w:bCs/>
          <w:sz w:val="28"/>
          <w:szCs w:val="28"/>
          <w:lang w:val="uk-UA"/>
        </w:rPr>
        <w:t xml:space="preserve"> рік.</w:t>
      </w:r>
      <w:r w:rsidRPr="00F64AF7">
        <w:rPr>
          <w:sz w:val="28"/>
          <w:szCs w:val="28"/>
          <w:lang w:val="uk-UA"/>
        </w:rPr>
        <w:t xml:space="preserve"> Зазначеним планом було передбачено розгляд ряду питань</w:t>
      </w:r>
      <w:r w:rsidR="0044097B" w:rsidRPr="00F64AF7">
        <w:rPr>
          <w:bCs/>
          <w:sz w:val="28"/>
          <w:szCs w:val="28"/>
          <w:lang w:val="uk-UA"/>
        </w:rPr>
        <w:t xml:space="preserve"> на </w:t>
      </w:r>
      <w:r w:rsidRPr="00F64AF7">
        <w:rPr>
          <w:bCs/>
          <w:sz w:val="28"/>
          <w:szCs w:val="28"/>
          <w:lang w:val="uk-UA"/>
        </w:rPr>
        <w:t xml:space="preserve">пленарних засіданнях сесій </w:t>
      </w:r>
      <w:r w:rsidR="008C3EE5" w:rsidRPr="00F64AF7">
        <w:rPr>
          <w:bCs/>
          <w:sz w:val="28"/>
          <w:szCs w:val="28"/>
          <w:lang w:val="uk-UA"/>
        </w:rPr>
        <w:t>сільської</w:t>
      </w:r>
      <w:r w:rsidRPr="00F64AF7">
        <w:rPr>
          <w:bCs/>
          <w:sz w:val="28"/>
          <w:szCs w:val="28"/>
          <w:lang w:val="uk-UA"/>
        </w:rPr>
        <w:t xml:space="preserve"> ради</w:t>
      </w:r>
      <w:r w:rsidRPr="00F64AF7">
        <w:rPr>
          <w:sz w:val="28"/>
          <w:szCs w:val="28"/>
          <w:lang w:val="uk-UA"/>
        </w:rPr>
        <w:t xml:space="preserve">, </w:t>
      </w:r>
      <w:r w:rsidR="008C3EE5" w:rsidRPr="00F64AF7">
        <w:rPr>
          <w:sz w:val="28"/>
          <w:szCs w:val="28"/>
          <w:lang w:val="uk-UA"/>
        </w:rPr>
        <w:t>виконавчого комітету</w:t>
      </w:r>
      <w:r w:rsidRPr="00F64AF7">
        <w:rPr>
          <w:sz w:val="28"/>
          <w:szCs w:val="28"/>
          <w:lang w:val="uk-UA"/>
        </w:rPr>
        <w:t xml:space="preserve"> та ряд інших питань</w:t>
      </w:r>
      <w:r w:rsidR="00170FB7" w:rsidRPr="00F64AF7">
        <w:rPr>
          <w:sz w:val="28"/>
          <w:szCs w:val="28"/>
          <w:lang w:val="uk-UA"/>
        </w:rPr>
        <w:t>,</w:t>
      </w:r>
      <w:r w:rsidR="00A2455B" w:rsidRPr="00F64AF7">
        <w:rPr>
          <w:sz w:val="28"/>
          <w:szCs w:val="28"/>
          <w:lang w:val="uk-UA"/>
        </w:rPr>
        <w:t xml:space="preserve"> які</w:t>
      </w:r>
      <w:r w:rsidR="0011196A" w:rsidRPr="00F64AF7">
        <w:rPr>
          <w:sz w:val="28"/>
          <w:szCs w:val="28"/>
          <w:lang w:val="uk-UA"/>
        </w:rPr>
        <w:t xml:space="preserve"> </w:t>
      </w:r>
      <w:r w:rsidR="00A2455B" w:rsidRPr="00F64AF7">
        <w:rPr>
          <w:sz w:val="28"/>
          <w:szCs w:val="28"/>
          <w:lang w:val="uk-UA"/>
        </w:rPr>
        <w:t>виникали і вимагали</w:t>
      </w:r>
      <w:r w:rsidR="0011196A" w:rsidRPr="00F64AF7">
        <w:rPr>
          <w:sz w:val="28"/>
          <w:szCs w:val="28"/>
          <w:lang w:val="uk-UA"/>
        </w:rPr>
        <w:t xml:space="preserve"> </w:t>
      </w:r>
      <w:r w:rsidR="00A2455B" w:rsidRPr="00F64AF7">
        <w:rPr>
          <w:sz w:val="28"/>
          <w:szCs w:val="28"/>
          <w:lang w:val="uk-UA"/>
        </w:rPr>
        <w:t>своєчасного</w:t>
      </w:r>
      <w:r w:rsidR="0011196A" w:rsidRPr="00F64AF7">
        <w:rPr>
          <w:sz w:val="28"/>
          <w:szCs w:val="28"/>
          <w:lang w:val="uk-UA"/>
        </w:rPr>
        <w:t xml:space="preserve"> </w:t>
      </w:r>
      <w:r w:rsidR="00A2455B" w:rsidRPr="00F64AF7">
        <w:rPr>
          <w:sz w:val="28"/>
          <w:szCs w:val="28"/>
          <w:lang w:val="uk-UA"/>
        </w:rPr>
        <w:t>вирішення.</w:t>
      </w:r>
    </w:p>
    <w:p w:rsidR="0086619D" w:rsidRPr="00F64AF7" w:rsidRDefault="0086619D" w:rsidP="0086619D">
      <w:pPr>
        <w:ind w:firstLine="426"/>
        <w:jc w:val="both"/>
        <w:rPr>
          <w:color w:val="FF0000"/>
          <w:sz w:val="28"/>
          <w:szCs w:val="28"/>
          <w:lang w:val="uk-UA"/>
        </w:rPr>
      </w:pPr>
      <w:r w:rsidRPr="00F64AF7">
        <w:rPr>
          <w:color w:val="000000"/>
          <w:sz w:val="28"/>
          <w:szCs w:val="28"/>
          <w:lang w:val="uk-UA"/>
        </w:rPr>
        <w:t xml:space="preserve">Робота </w:t>
      </w:r>
      <w:proofErr w:type="spellStart"/>
      <w:r w:rsidRPr="00F64AF7">
        <w:rPr>
          <w:sz w:val="28"/>
          <w:szCs w:val="28"/>
          <w:lang w:val="uk-UA"/>
        </w:rPr>
        <w:t>Великокучурівської</w:t>
      </w:r>
      <w:proofErr w:type="spellEnd"/>
      <w:r w:rsidR="008519AA" w:rsidRPr="00F64AF7">
        <w:rPr>
          <w:sz w:val="28"/>
          <w:szCs w:val="28"/>
          <w:lang w:val="uk-UA"/>
        </w:rPr>
        <w:t xml:space="preserve"> </w:t>
      </w:r>
      <w:r w:rsidRPr="00F64AF7">
        <w:rPr>
          <w:rStyle w:val="markedcontent"/>
          <w:sz w:val="28"/>
          <w:szCs w:val="28"/>
          <w:lang w:val="uk-UA"/>
        </w:rPr>
        <w:t xml:space="preserve">сільської </w:t>
      </w:r>
      <w:r w:rsidRPr="00F64AF7">
        <w:rPr>
          <w:color w:val="000000"/>
          <w:sz w:val="28"/>
          <w:szCs w:val="28"/>
          <w:lang w:val="uk-UA"/>
        </w:rPr>
        <w:t xml:space="preserve">ради здійснювалася відповідно до Законів України «Про місцеве самоврядування в Україні», «Про статус депутатів місцевих рад», </w:t>
      </w:r>
      <w:r w:rsidRPr="00F64AF7">
        <w:rPr>
          <w:sz w:val="28"/>
          <w:szCs w:val="28"/>
          <w:lang w:val="uk-UA"/>
        </w:rPr>
        <w:t>Положення про виконавчий комітет сільської ради</w:t>
      </w:r>
      <w:r w:rsidRPr="00F64AF7">
        <w:rPr>
          <w:color w:val="FF0000"/>
          <w:sz w:val="28"/>
          <w:szCs w:val="28"/>
          <w:lang w:val="uk-UA"/>
        </w:rPr>
        <w:t>.</w:t>
      </w:r>
    </w:p>
    <w:p w:rsidR="00F368C8" w:rsidRPr="00F64AF7" w:rsidRDefault="00F368C8" w:rsidP="006F1CF7">
      <w:pPr>
        <w:ind w:firstLine="426"/>
        <w:jc w:val="both"/>
        <w:rPr>
          <w:sz w:val="28"/>
          <w:szCs w:val="28"/>
          <w:lang w:val="uk-UA"/>
        </w:rPr>
      </w:pPr>
      <w:r w:rsidRPr="00F64AF7">
        <w:rPr>
          <w:sz w:val="28"/>
          <w:szCs w:val="28"/>
          <w:lang w:val="uk-UA"/>
        </w:rPr>
        <w:t>Упродовж звітного періоду діяльність сільської ради здійснювалася в межах чинного законодавства шляхом проведення сесійних засідань. Загалом було скликано та проведено 10 сесій сільської ради, з них 5</w:t>
      </w:r>
      <w:r w:rsidR="00725502" w:rsidRPr="00F64AF7">
        <w:rPr>
          <w:sz w:val="28"/>
          <w:szCs w:val="28"/>
          <w:lang w:val="uk-UA"/>
        </w:rPr>
        <w:t xml:space="preserve"> – </w:t>
      </w:r>
      <w:r w:rsidRPr="00F64AF7">
        <w:rPr>
          <w:sz w:val="28"/>
          <w:szCs w:val="28"/>
          <w:lang w:val="uk-UA"/>
        </w:rPr>
        <w:t>позачергових. У ході роботи сесій розглянуто 318 питань, що стосувалися основних напрямів соціально-економічного розвитку громади, бюджетної та фінансової політики, управління комунальним майном, земельних відносин та інших питань місцевого значення. За результатами розгляду прийнято 318 відповідних рішень.</w:t>
      </w:r>
    </w:p>
    <w:p w:rsidR="008F1E5E" w:rsidRPr="00F64AF7" w:rsidRDefault="008F1E5E" w:rsidP="0011196A">
      <w:pPr>
        <w:ind w:firstLine="426"/>
        <w:jc w:val="both"/>
        <w:rPr>
          <w:sz w:val="28"/>
          <w:szCs w:val="28"/>
          <w:lang w:val="uk-UA"/>
        </w:rPr>
      </w:pPr>
      <w:r w:rsidRPr="00F64AF7">
        <w:rPr>
          <w:sz w:val="28"/>
          <w:szCs w:val="28"/>
          <w:lang w:val="uk-UA"/>
        </w:rPr>
        <w:t xml:space="preserve">Усі сесії організовувались та проводились з дотриманням Регламенту </w:t>
      </w:r>
      <w:proofErr w:type="spellStart"/>
      <w:r w:rsidR="00C0482F" w:rsidRPr="00F64AF7">
        <w:rPr>
          <w:sz w:val="28"/>
          <w:szCs w:val="28"/>
          <w:lang w:val="uk-UA"/>
        </w:rPr>
        <w:t>Великокучурівської</w:t>
      </w:r>
      <w:proofErr w:type="spellEnd"/>
      <w:r w:rsidR="00867627" w:rsidRPr="00F64AF7">
        <w:rPr>
          <w:sz w:val="28"/>
          <w:szCs w:val="28"/>
          <w:lang w:val="uk-UA"/>
        </w:rPr>
        <w:t xml:space="preserve"> </w:t>
      </w:r>
      <w:r w:rsidR="00C0482F" w:rsidRPr="00F64AF7">
        <w:rPr>
          <w:rStyle w:val="markedcontent"/>
          <w:sz w:val="28"/>
          <w:szCs w:val="28"/>
          <w:lang w:val="uk-UA"/>
        </w:rPr>
        <w:t xml:space="preserve">сільської </w:t>
      </w:r>
      <w:r w:rsidRPr="00F64AF7">
        <w:rPr>
          <w:sz w:val="28"/>
          <w:szCs w:val="28"/>
          <w:lang w:val="uk-UA"/>
        </w:rPr>
        <w:t xml:space="preserve">ради та враховуючи особливості функціонування місцевого самоврядування під час воєнного стану, що визначено відповідними нормативними документами. </w:t>
      </w:r>
    </w:p>
    <w:p w:rsidR="00AA276C" w:rsidRPr="00F64AF7" w:rsidRDefault="00AA276C" w:rsidP="00EF63EE">
      <w:pPr>
        <w:ind w:firstLine="426"/>
        <w:jc w:val="both"/>
        <w:rPr>
          <w:sz w:val="28"/>
          <w:szCs w:val="28"/>
          <w:lang w:val="uk-UA"/>
        </w:rPr>
      </w:pPr>
      <w:r w:rsidRPr="00F64AF7">
        <w:rPr>
          <w:sz w:val="28"/>
          <w:szCs w:val="28"/>
          <w:lang w:val="uk-UA"/>
        </w:rPr>
        <w:t>Додатково було проведено організаційну роботу з проведення засідань постійних комісій сільської ради.</w:t>
      </w:r>
    </w:p>
    <w:p w:rsidR="00B06BD9" w:rsidRPr="00F64AF7" w:rsidRDefault="00B06BD9" w:rsidP="0011196A">
      <w:pPr>
        <w:ind w:firstLine="426"/>
        <w:jc w:val="both"/>
        <w:rPr>
          <w:sz w:val="28"/>
          <w:szCs w:val="28"/>
          <w:lang w:val="uk-UA"/>
        </w:rPr>
      </w:pPr>
      <w:r w:rsidRPr="00F64AF7">
        <w:rPr>
          <w:sz w:val="28"/>
          <w:szCs w:val="28"/>
          <w:lang w:val="uk-UA"/>
        </w:rPr>
        <w:t>На виконання</w:t>
      </w:r>
      <w:r w:rsidR="00D81986" w:rsidRPr="00F64AF7">
        <w:rPr>
          <w:sz w:val="28"/>
          <w:szCs w:val="28"/>
          <w:lang w:val="uk-UA"/>
        </w:rPr>
        <w:t xml:space="preserve"> </w:t>
      </w:r>
      <w:r w:rsidRPr="00F64AF7">
        <w:rPr>
          <w:sz w:val="28"/>
          <w:szCs w:val="28"/>
          <w:lang w:val="uk-UA"/>
        </w:rPr>
        <w:t>плану роботи ради на 202</w:t>
      </w:r>
      <w:r w:rsidR="006F1CF7" w:rsidRPr="00F64AF7">
        <w:rPr>
          <w:sz w:val="28"/>
          <w:szCs w:val="28"/>
          <w:lang w:val="uk-UA"/>
        </w:rPr>
        <w:t>5</w:t>
      </w:r>
      <w:r w:rsidRPr="00F64AF7">
        <w:rPr>
          <w:sz w:val="28"/>
          <w:szCs w:val="28"/>
          <w:lang w:val="uk-UA"/>
        </w:rPr>
        <w:t xml:space="preserve"> рік сільською радою на сесійних</w:t>
      </w:r>
      <w:r w:rsidR="00987633" w:rsidRPr="00F64AF7">
        <w:rPr>
          <w:sz w:val="28"/>
          <w:szCs w:val="28"/>
          <w:lang w:val="uk-UA"/>
        </w:rPr>
        <w:t xml:space="preserve"> </w:t>
      </w:r>
      <w:r w:rsidRPr="00F64AF7">
        <w:rPr>
          <w:sz w:val="28"/>
          <w:szCs w:val="28"/>
          <w:lang w:val="uk-UA"/>
        </w:rPr>
        <w:t>засіданнях</w:t>
      </w:r>
      <w:r w:rsidR="00987633" w:rsidRPr="00F64AF7">
        <w:rPr>
          <w:sz w:val="28"/>
          <w:szCs w:val="28"/>
          <w:lang w:val="uk-UA"/>
        </w:rPr>
        <w:t xml:space="preserve"> </w:t>
      </w:r>
      <w:r w:rsidRPr="00F64AF7">
        <w:rPr>
          <w:sz w:val="28"/>
          <w:szCs w:val="28"/>
          <w:lang w:val="uk-UA"/>
        </w:rPr>
        <w:t>розглянуто</w:t>
      </w:r>
      <w:r w:rsidR="00987633" w:rsidRPr="00F64AF7">
        <w:rPr>
          <w:sz w:val="28"/>
          <w:szCs w:val="28"/>
          <w:lang w:val="uk-UA"/>
        </w:rPr>
        <w:t xml:space="preserve"> </w:t>
      </w:r>
      <w:r w:rsidRPr="00F64AF7">
        <w:rPr>
          <w:sz w:val="28"/>
          <w:szCs w:val="28"/>
          <w:lang w:val="uk-UA"/>
        </w:rPr>
        <w:t xml:space="preserve">питання:   </w:t>
      </w:r>
    </w:p>
    <w:p w:rsidR="008E585C" w:rsidRPr="00F64AF7" w:rsidRDefault="00310590" w:rsidP="00CF37E1">
      <w:pPr>
        <w:numPr>
          <w:ilvl w:val="0"/>
          <w:numId w:val="20"/>
        </w:numPr>
        <w:ind w:left="0" w:firstLine="426"/>
        <w:jc w:val="both"/>
        <w:rPr>
          <w:sz w:val="28"/>
          <w:szCs w:val="28"/>
          <w:lang w:val="uk-UA"/>
        </w:rPr>
      </w:pPr>
      <w:r w:rsidRPr="00F64AF7">
        <w:rPr>
          <w:sz w:val="28"/>
          <w:szCs w:val="28"/>
          <w:lang w:val="uk-UA"/>
        </w:rPr>
        <w:t xml:space="preserve">про виконання бюджету </w:t>
      </w:r>
      <w:proofErr w:type="spellStart"/>
      <w:r w:rsidRPr="00F64AF7">
        <w:rPr>
          <w:sz w:val="28"/>
          <w:szCs w:val="28"/>
          <w:lang w:val="uk-UA"/>
        </w:rPr>
        <w:t>Великокучурівської</w:t>
      </w:r>
      <w:proofErr w:type="spellEnd"/>
      <w:r w:rsidRPr="00F64AF7">
        <w:rPr>
          <w:sz w:val="28"/>
          <w:szCs w:val="28"/>
          <w:lang w:val="uk-UA"/>
        </w:rPr>
        <w:t xml:space="preserve"> сільської територіальної громади за 202</w:t>
      </w:r>
      <w:r w:rsidR="005C0091" w:rsidRPr="00F64AF7">
        <w:rPr>
          <w:sz w:val="28"/>
          <w:szCs w:val="28"/>
          <w:lang w:val="uk-UA"/>
        </w:rPr>
        <w:t>4</w:t>
      </w:r>
      <w:r w:rsidRPr="00F64AF7">
        <w:rPr>
          <w:sz w:val="28"/>
          <w:szCs w:val="28"/>
          <w:lang w:val="uk-UA"/>
        </w:rPr>
        <w:t xml:space="preserve"> рік;</w:t>
      </w:r>
      <w:r w:rsidR="00575895" w:rsidRPr="00F64AF7">
        <w:rPr>
          <w:sz w:val="28"/>
          <w:szCs w:val="28"/>
          <w:lang w:val="uk-UA"/>
        </w:rPr>
        <w:t xml:space="preserve"> </w:t>
      </w:r>
    </w:p>
    <w:p w:rsidR="008E585C" w:rsidRPr="00F64AF7" w:rsidRDefault="008E585C" w:rsidP="00CF37E1">
      <w:pPr>
        <w:numPr>
          <w:ilvl w:val="0"/>
          <w:numId w:val="20"/>
        </w:numPr>
        <w:ind w:left="0" w:firstLine="426"/>
        <w:jc w:val="both"/>
        <w:rPr>
          <w:sz w:val="28"/>
          <w:szCs w:val="28"/>
          <w:lang w:val="uk-UA"/>
        </w:rPr>
      </w:pPr>
      <w:r w:rsidRPr="00F64AF7">
        <w:rPr>
          <w:sz w:val="28"/>
          <w:szCs w:val="28"/>
          <w:lang w:val="uk-UA"/>
        </w:rPr>
        <w:t xml:space="preserve">про виконання бюджету </w:t>
      </w:r>
      <w:proofErr w:type="spellStart"/>
      <w:r w:rsidRPr="00F64AF7">
        <w:rPr>
          <w:sz w:val="28"/>
          <w:szCs w:val="28"/>
          <w:lang w:val="uk-UA"/>
        </w:rPr>
        <w:t>Великокучурівської</w:t>
      </w:r>
      <w:proofErr w:type="spellEnd"/>
      <w:r w:rsidRPr="00F64AF7">
        <w:rPr>
          <w:sz w:val="28"/>
          <w:szCs w:val="28"/>
          <w:lang w:val="uk-UA"/>
        </w:rPr>
        <w:t xml:space="preserve"> сільської територіальної громади </w:t>
      </w:r>
      <w:r w:rsidR="00575895" w:rsidRPr="00F64AF7">
        <w:rPr>
          <w:sz w:val="28"/>
          <w:szCs w:val="28"/>
          <w:lang w:val="uk-UA"/>
        </w:rPr>
        <w:t>за І квартал 202</w:t>
      </w:r>
      <w:r w:rsidR="00AF7FF6" w:rsidRPr="00F64AF7">
        <w:rPr>
          <w:sz w:val="28"/>
          <w:szCs w:val="28"/>
          <w:lang w:val="uk-UA"/>
        </w:rPr>
        <w:t>5</w:t>
      </w:r>
      <w:r w:rsidR="00575895" w:rsidRPr="00F64AF7">
        <w:rPr>
          <w:sz w:val="28"/>
          <w:szCs w:val="28"/>
          <w:lang w:val="uk-UA"/>
        </w:rPr>
        <w:t xml:space="preserve"> року</w:t>
      </w:r>
      <w:r w:rsidR="0093200A" w:rsidRPr="00F64AF7">
        <w:rPr>
          <w:sz w:val="28"/>
          <w:szCs w:val="28"/>
          <w:lang w:val="uk-UA"/>
        </w:rPr>
        <w:t>;</w:t>
      </w:r>
      <w:r w:rsidR="00575895" w:rsidRPr="00F64AF7">
        <w:rPr>
          <w:sz w:val="28"/>
          <w:szCs w:val="28"/>
          <w:lang w:val="uk-UA"/>
        </w:rPr>
        <w:t xml:space="preserve"> </w:t>
      </w:r>
    </w:p>
    <w:p w:rsidR="00310590" w:rsidRPr="00F64AF7" w:rsidRDefault="008E585C" w:rsidP="00CF37E1">
      <w:pPr>
        <w:numPr>
          <w:ilvl w:val="0"/>
          <w:numId w:val="20"/>
        </w:numPr>
        <w:ind w:left="0" w:firstLine="426"/>
        <w:jc w:val="both"/>
        <w:rPr>
          <w:sz w:val="28"/>
          <w:szCs w:val="28"/>
          <w:lang w:val="uk-UA"/>
        </w:rPr>
      </w:pPr>
      <w:r w:rsidRPr="00F64AF7">
        <w:rPr>
          <w:sz w:val="28"/>
          <w:szCs w:val="28"/>
          <w:lang w:val="uk-UA"/>
        </w:rPr>
        <w:t xml:space="preserve">про виконання бюджету </w:t>
      </w:r>
      <w:proofErr w:type="spellStart"/>
      <w:r w:rsidRPr="00F64AF7">
        <w:rPr>
          <w:sz w:val="28"/>
          <w:szCs w:val="28"/>
          <w:lang w:val="uk-UA"/>
        </w:rPr>
        <w:t>Великокучурівської</w:t>
      </w:r>
      <w:proofErr w:type="spellEnd"/>
      <w:r w:rsidRPr="00F64AF7">
        <w:rPr>
          <w:sz w:val="28"/>
          <w:szCs w:val="28"/>
          <w:lang w:val="uk-UA"/>
        </w:rPr>
        <w:t xml:space="preserve"> сільської територіальної громади </w:t>
      </w:r>
      <w:r w:rsidR="00575895" w:rsidRPr="00F64AF7">
        <w:rPr>
          <w:sz w:val="28"/>
          <w:szCs w:val="28"/>
          <w:lang w:val="uk-UA"/>
        </w:rPr>
        <w:t>за 6 та 9 місяців 202</w:t>
      </w:r>
      <w:r w:rsidR="00AF7FF6" w:rsidRPr="00F64AF7">
        <w:rPr>
          <w:sz w:val="28"/>
          <w:szCs w:val="28"/>
          <w:lang w:val="uk-UA"/>
        </w:rPr>
        <w:t>5</w:t>
      </w:r>
      <w:r w:rsidR="00575895" w:rsidRPr="00F64AF7">
        <w:rPr>
          <w:sz w:val="28"/>
          <w:szCs w:val="28"/>
          <w:lang w:val="uk-UA"/>
        </w:rPr>
        <w:t xml:space="preserve"> року</w:t>
      </w:r>
      <w:r w:rsidR="0093200A" w:rsidRPr="00F64AF7">
        <w:rPr>
          <w:sz w:val="28"/>
          <w:szCs w:val="28"/>
          <w:lang w:val="uk-UA"/>
        </w:rPr>
        <w:t>;</w:t>
      </w:r>
    </w:p>
    <w:p w:rsidR="00B06BD9" w:rsidRPr="00F64AF7" w:rsidRDefault="00B06BD9" w:rsidP="00CF37E1">
      <w:pPr>
        <w:numPr>
          <w:ilvl w:val="0"/>
          <w:numId w:val="20"/>
        </w:numPr>
        <w:ind w:left="0" w:firstLine="426"/>
        <w:jc w:val="both"/>
        <w:rPr>
          <w:sz w:val="28"/>
          <w:szCs w:val="28"/>
          <w:lang w:val="uk-UA"/>
        </w:rPr>
      </w:pPr>
      <w:r w:rsidRPr="00F64AF7">
        <w:rPr>
          <w:sz w:val="28"/>
          <w:szCs w:val="28"/>
          <w:lang w:val="uk-UA"/>
        </w:rPr>
        <w:t>про внесення</w:t>
      </w:r>
      <w:r w:rsidR="00987633" w:rsidRPr="00F64AF7">
        <w:rPr>
          <w:sz w:val="28"/>
          <w:szCs w:val="28"/>
          <w:lang w:val="uk-UA"/>
        </w:rPr>
        <w:t xml:space="preserve"> </w:t>
      </w:r>
      <w:r w:rsidRPr="00F64AF7">
        <w:rPr>
          <w:sz w:val="28"/>
          <w:szCs w:val="28"/>
          <w:lang w:val="uk-UA"/>
        </w:rPr>
        <w:t>змін до сільського бюджету на 202</w:t>
      </w:r>
      <w:r w:rsidR="00AF7FF6" w:rsidRPr="00F64AF7">
        <w:rPr>
          <w:sz w:val="28"/>
          <w:szCs w:val="28"/>
          <w:lang w:val="uk-UA"/>
        </w:rPr>
        <w:t>5</w:t>
      </w:r>
      <w:r w:rsidR="00987633" w:rsidRPr="00F64AF7">
        <w:rPr>
          <w:sz w:val="28"/>
          <w:szCs w:val="28"/>
          <w:lang w:val="uk-UA"/>
        </w:rPr>
        <w:t xml:space="preserve"> </w:t>
      </w:r>
      <w:r w:rsidRPr="00F64AF7">
        <w:rPr>
          <w:sz w:val="28"/>
          <w:szCs w:val="28"/>
          <w:lang w:val="uk-UA"/>
        </w:rPr>
        <w:t>рік</w:t>
      </w:r>
      <w:r w:rsidR="00646E05" w:rsidRPr="00F64AF7">
        <w:rPr>
          <w:color w:val="FF0000"/>
          <w:sz w:val="28"/>
          <w:szCs w:val="28"/>
          <w:lang w:val="uk-UA"/>
        </w:rPr>
        <w:t xml:space="preserve"> </w:t>
      </w:r>
      <w:r w:rsidR="00646E05" w:rsidRPr="00F64AF7">
        <w:rPr>
          <w:sz w:val="28"/>
          <w:szCs w:val="28"/>
          <w:lang w:val="uk-UA"/>
        </w:rPr>
        <w:t xml:space="preserve">– </w:t>
      </w:r>
      <w:r w:rsidR="00AE079B" w:rsidRPr="00F64AF7">
        <w:rPr>
          <w:sz w:val="28"/>
          <w:szCs w:val="28"/>
          <w:lang w:val="uk-UA"/>
        </w:rPr>
        <w:t>7</w:t>
      </w:r>
      <w:r w:rsidR="00654686" w:rsidRPr="00F64AF7">
        <w:rPr>
          <w:color w:val="FF0000"/>
          <w:sz w:val="28"/>
          <w:szCs w:val="28"/>
          <w:lang w:val="uk-UA"/>
        </w:rPr>
        <w:t xml:space="preserve"> </w:t>
      </w:r>
      <w:r w:rsidR="00646E05" w:rsidRPr="00F64AF7">
        <w:rPr>
          <w:sz w:val="28"/>
          <w:szCs w:val="28"/>
          <w:lang w:val="uk-UA"/>
        </w:rPr>
        <w:t>рішень</w:t>
      </w:r>
      <w:r w:rsidRPr="00F64AF7">
        <w:rPr>
          <w:sz w:val="28"/>
          <w:szCs w:val="28"/>
          <w:lang w:val="uk-UA"/>
        </w:rPr>
        <w:t>;</w:t>
      </w:r>
    </w:p>
    <w:p w:rsidR="00B06BD9" w:rsidRPr="00F64AF7" w:rsidRDefault="00175BF3" w:rsidP="00CF37E1">
      <w:pPr>
        <w:numPr>
          <w:ilvl w:val="0"/>
          <w:numId w:val="20"/>
        </w:numPr>
        <w:ind w:left="0" w:firstLine="426"/>
        <w:jc w:val="both"/>
        <w:rPr>
          <w:sz w:val="28"/>
          <w:szCs w:val="28"/>
          <w:lang w:val="uk-UA"/>
        </w:rPr>
      </w:pPr>
      <w:r w:rsidRPr="00F64AF7">
        <w:rPr>
          <w:sz w:val="28"/>
          <w:szCs w:val="28"/>
          <w:lang w:val="uk-UA"/>
        </w:rPr>
        <w:t>з регулювання земельних відносин</w:t>
      </w:r>
      <w:r w:rsidR="00646E05" w:rsidRPr="00F64AF7">
        <w:rPr>
          <w:sz w:val="28"/>
          <w:szCs w:val="28"/>
          <w:lang w:val="uk-UA"/>
        </w:rPr>
        <w:t xml:space="preserve"> –</w:t>
      </w:r>
      <w:r w:rsidR="009026BC" w:rsidRPr="00F64AF7">
        <w:rPr>
          <w:sz w:val="28"/>
          <w:szCs w:val="28"/>
          <w:lang w:val="uk-UA"/>
        </w:rPr>
        <w:t xml:space="preserve"> </w:t>
      </w:r>
      <w:r w:rsidR="00032B9B" w:rsidRPr="00F64AF7">
        <w:rPr>
          <w:sz w:val="28"/>
          <w:szCs w:val="28"/>
          <w:lang w:val="uk-UA"/>
        </w:rPr>
        <w:t xml:space="preserve">близько </w:t>
      </w:r>
      <w:r w:rsidR="00434E08" w:rsidRPr="00F64AF7">
        <w:rPr>
          <w:sz w:val="28"/>
          <w:szCs w:val="28"/>
          <w:lang w:val="uk-UA"/>
        </w:rPr>
        <w:t>80</w:t>
      </w:r>
      <w:r w:rsidR="000B4E05" w:rsidRPr="00F64AF7">
        <w:rPr>
          <w:sz w:val="28"/>
          <w:szCs w:val="28"/>
          <w:lang w:val="uk-UA"/>
        </w:rPr>
        <w:t xml:space="preserve"> </w:t>
      </w:r>
      <w:r w:rsidR="00646E05" w:rsidRPr="00F64AF7">
        <w:rPr>
          <w:sz w:val="28"/>
          <w:szCs w:val="28"/>
          <w:lang w:val="uk-UA"/>
        </w:rPr>
        <w:t>рішень</w:t>
      </w:r>
      <w:r w:rsidR="00B06BD9" w:rsidRPr="00F64AF7">
        <w:rPr>
          <w:sz w:val="28"/>
          <w:szCs w:val="28"/>
          <w:lang w:val="uk-UA"/>
        </w:rPr>
        <w:t>;</w:t>
      </w:r>
    </w:p>
    <w:p w:rsidR="00F2621B" w:rsidRPr="00F64AF7" w:rsidRDefault="00B06BD9" w:rsidP="00F2621B">
      <w:pPr>
        <w:numPr>
          <w:ilvl w:val="0"/>
          <w:numId w:val="20"/>
        </w:numPr>
        <w:ind w:left="0" w:firstLine="426"/>
        <w:jc w:val="both"/>
        <w:rPr>
          <w:sz w:val="28"/>
          <w:szCs w:val="28"/>
          <w:lang w:val="uk-UA"/>
        </w:rPr>
      </w:pPr>
      <w:r w:rsidRPr="00F64AF7">
        <w:rPr>
          <w:sz w:val="28"/>
          <w:szCs w:val="28"/>
          <w:lang w:val="uk-UA"/>
        </w:rPr>
        <w:t>про надання</w:t>
      </w:r>
      <w:r w:rsidR="00987633" w:rsidRPr="00F64AF7">
        <w:rPr>
          <w:sz w:val="28"/>
          <w:szCs w:val="28"/>
          <w:lang w:val="uk-UA"/>
        </w:rPr>
        <w:t xml:space="preserve"> </w:t>
      </w:r>
      <w:r w:rsidRPr="00F64AF7">
        <w:rPr>
          <w:sz w:val="28"/>
          <w:szCs w:val="28"/>
          <w:lang w:val="uk-UA"/>
        </w:rPr>
        <w:t>матеріальної</w:t>
      </w:r>
      <w:r w:rsidR="00987633" w:rsidRPr="00F64AF7">
        <w:rPr>
          <w:sz w:val="28"/>
          <w:szCs w:val="28"/>
          <w:lang w:val="uk-UA"/>
        </w:rPr>
        <w:t xml:space="preserve"> </w:t>
      </w:r>
      <w:r w:rsidRPr="00F64AF7">
        <w:rPr>
          <w:sz w:val="28"/>
          <w:szCs w:val="28"/>
          <w:lang w:val="uk-UA"/>
        </w:rPr>
        <w:t xml:space="preserve">допомоги жителям </w:t>
      </w:r>
      <w:r w:rsidR="00175BF3" w:rsidRPr="00F64AF7">
        <w:rPr>
          <w:sz w:val="28"/>
          <w:szCs w:val="28"/>
          <w:lang w:val="uk-UA"/>
        </w:rPr>
        <w:t>територіальної громади</w:t>
      </w:r>
      <w:r w:rsidR="00646E05" w:rsidRPr="00F64AF7">
        <w:rPr>
          <w:sz w:val="28"/>
          <w:szCs w:val="28"/>
          <w:lang w:val="uk-UA"/>
        </w:rPr>
        <w:t xml:space="preserve"> – </w:t>
      </w:r>
      <w:r w:rsidR="0049384E" w:rsidRPr="00F64AF7">
        <w:rPr>
          <w:sz w:val="28"/>
          <w:szCs w:val="28"/>
          <w:lang w:val="uk-UA"/>
        </w:rPr>
        <w:t xml:space="preserve"> </w:t>
      </w:r>
      <w:r w:rsidR="00F2621B" w:rsidRPr="00F64AF7">
        <w:rPr>
          <w:sz w:val="28"/>
          <w:szCs w:val="28"/>
          <w:lang w:val="uk-UA"/>
        </w:rPr>
        <w:t>4</w:t>
      </w:r>
      <w:r w:rsidR="00C90950" w:rsidRPr="00F64AF7">
        <w:rPr>
          <w:sz w:val="28"/>
          <w:szCs w:val="28"/>
          <w:lang w:val="uk-UA"/>
        </w:rPr>
        <w:t xml:space="preserve"> </w:t>
      </w:r>
      <w:r w:rsidR="00646E05" w:rsidRPr="00F64AF7">
        <w:rPr>
          <w:sz w:val="28"/>
          <w:szCs w:val="28"/>
          <w:lang w:val="uk-UA"/>
        </w:rPr>
        <w:t>рішен</w:t>
      </w:r>
      <w:r w:rsidR="00F2621B" w:rsidRPr="00F64AF7">
        <w:rPr>
          <w:sz w:val="28"/>
          <w:szCs w:val="28"/>
          <w:lang w:val="uk-UA"/>
        </w:rPr>
        <w:t>ня</w:t>
      </w:r>
      <w:r w:rsidRPr="00F64AF7">
        <w:rPr>
          <w:sz w:val="28"/>
          <w:szCs w:val="28"/>
          <w:lang w:val="uk-UA"/>
        </w:rPr>
        <w:t>;</w:t>
      </w:r>
    </w:p>
    <w:p w:rsidR="000E7A1A" w:rsidRPr="00F64AF7" w:rsidRDefault="00646E05" w:rsidP="00CF37E1">
      <w:pPr>
        <w:numPr>
          <w:ilvl w:val="0"/>
          <w:numId w:val="20"/>
        </w:numPr>
        <w:ind w:left="0" w:firstLine="426"/>
        <w:jc w:val="both"/>
        <w:rPr>
          <w:sz w:val="28"/>
          <w:szCs w:val="28"/>
          <w:lang w:val="uk-UA"/>
        </w:rPr>
      </w:pPr>
      <w:r w:rsidRPr="00F64AF7">
        <w:rPr>
          <w:sz w:val="28"/>
          <w:szCs w:val="28"/>
          <w:lang w:val="uk-UA"/>
        </w:rPr>
        <w:t xml:space="preserve">соціального спрямування – </w:t>
      </w:r>
      <w:r w:rsidR="008E585C" w:rsidRPr="00F64AF7">
        <w:rPr>
          <w:sz w:val="28"/>
          <w:szCs w:val="28"/>
          <w:lang w:val="uk-UA"/>
        </w:rPr>
        <w:t>близько 20</w:t>
      </w:r>
      <w:r w:rsidR="00654686" w:rsidRPr="00F64AF7">
        <w:rPr>
          <w:sz w:val="28"/>
          <w:szCs w:val="28"/>
          <w:lang w:val="uk-UA"/>
        </w:rPr>
        <w:t xml:space="preserve"> </w:t>
      </w:r>
      <w:r w:rsidRPr="00F64AF7">
        <w:rPr>
          <w:sz w:val="28"/>
          <w:szCs w:val="28"/>
          <w:lang w:val="uk-UA"/>
        </w:rPr>
        <w:t>рішень</w:t>
      </w:r>
      <w:r w:rsidR="000E7A1A" w:rsidRPr="00F64AF7">
        <w:rPr>
          <w:sz w:val="28"/>
          <w:szCs w:val="28"/>
          <w:lang w:val="uk-UA"/>
        </w:rPr>
        <w:t>;</w:t>
      </w:r>
    </w:p>
    <w:p w:rsidR="0011196A" w:rsidRPr="00F64AF7" w:rsidRDefault="00646E05" w:rsidP="00CF37E1">
      <w:pPr>
        <w:numPr>
          <w:ilvl w:val="0"/>
          <w:numId w:val="20"/>
        </w:numPr>
        <w:ind w:left="0" w:firstLine="426"/>
        <w:jc w:val="both"/>
        <w:rPr>
          <w:sz w:val="28"/>
          <w:szCs w:val="28"/>
          <w:lang w:val="uk-UA"/>
        </w:rPr>
      </w:pPr>
      <w:r w:rsidRPr="00F64AF7">
        <w:rPr>
          <w:sz w:val="28"/>
          <w:szCs w:val="28"/>
          <w:lang w:val="uk-UA"/>
        </w:rPr>
        <w:lastRenderedPageBreak/>
        <w:t>затвердження місцевих цільових Програм.</w:t>
      </w:r>
    </w:p>
    <w:p w:rsidR="000E7A1A" w:rsidRPr="00F64AF7" w:rsidRDefault="00646E05" w:rsidP="0011196A">
      <w:pPr>
        <w:ind w:firstLine="426"/>
        <w:jc w:val="both"/>
        <w:rPr>
          <w:sz w:val="28"/>
          <w:szCs w:val="28"/>
          <w:lang w:val="uk-UA"/>
        </w:rPr>
      </w:pPr>
      <w:r w:rsidRPr="00F64AF7">
        <w:rPr>
          <w:sz w:val="28"/>
          <w:szCs w:val="28"/>
          <w:lang w:val="uk-UA"/>
        </w:rPr>
        <w:t>Зокрема</w:t>
      </w:r>
      <w:r w:rsidR="00354F23" w:rsidRPr="00F64AF7">
        <w:rPr>
          <w:sz w:val="28"/>
          <w:szCs w:val="28"/>
          <w:lang w:val="uk-UA"/>
        </w:rPr>
        <w:t>,</w:t>
      </w:r>
      <w:r w:rsidRPr="00F64AF7">
        <w:rPr>
          <w:sz w:val="28"/>
          <w:szCs w:val="28"/>
          <w:lang w:val="uk-UA"/>
        </w:rPr>
        <w:t xml:space="preserve"> упродовж 202</w:t>
      </w:r>
      <w:r w:rsidR="006F1CF7" w:rsidRPr="00F64AF7">
        <w:rPr>
          <w:sz w:val="28"/>
          <w:szCs w:val="28"/>
          <w:lang w:val="uk-UA"/>
        </w:rPr>
        <w:t>5</w:t>
      </w:r>
      <w:r w:rsidR="00D05827" w:rsidRPr="00F64AF7">
        <w:rPr>
          <w:sz w:val="28"/>
          <w:szCs w:val="28"/>
          <w:lang w:val="uk-UA"/>
        </w:rPr>
        <w:t xml:space="preserve"> </w:t>
      </w:r>
      <w:r w:rsidRPr="00F64AF7">
        <w:rPr>
          <w:sz w:val="28"/>
          <w:szCs w:val="28"/>
          <w:lang w:val="uk-UA"/>
        </w:rPr>
        <w:t>року затверджено</w:t>
      </w:r>
      <w:r w:rsidR="00354F23" w:rsidRPr="00F64AF7">
        <w:rPr>
          <w:sz w:val="28"/>
          <w:szCs w:val="28"/>
          <w:lang w:val="uk-UA"/>
        </w:rPr>
        <w:t xml:space="preserve"> </w:t>
      </w:r>
      <w:r w:rsidR="00E71D41" w:rsidRPr="00F64AF7">
        <w:rPr>
          <w:sz w:val="28"/>
          <w:szCs w:val="28"/>
          <w:lang w:val="uk-UA"/>
        </w:rPr>
        <w:t>1</w:t>
      </w:r>
      <w:r w:rsidR="00467A2B" w:rsidRPr="00F64AF7">
        <w:rPr>
          <w:sz w:val="28"/>
          <w:szCs w:val="28"/>
          <w:lang w:val="uk-UA"/>
        </w:rPr>
        <w:t>1</w:t>
      </w:r>
      <w:r w:rsidR="00262A37" w:rsidRPr="00F64AF7">
        <w:rPr>
          <w:color w:val="FF0000"/>
          <w:sz w:val="28"/>
          <w:szCs w:val="28"/>
          <w:lang w:val="uk-UA"/>
        </w:rPr>
        <w:t xml:space="preserve"> </w:t>
      </w:r>
      <w:r w:rsidR="00354F23" w:rsidRPr="00F64AF7">
        <w:rPr>
          <w:sz w:val="28"/>
          <w:szCs w:val="28"/>
          <w:lang w:val="uk-UA"/>
        </w:rPr>
        <w:t>програм:</w:t>
      </w:r>
    </w:p>
    <w:p w:rsidR="00AA7AD1" w:rsidRPr="00F64AF7" w:rsidRDefault="00140017" w:rsidP="004B456E">
      <w:pPr>
        <w:numPr>
          <w:ilvl w:val="0"/>
          <w:numId w:val="5"/>
        </w:numPr>
        <w:ind w:left="0" w:firstLine="426"/>
        <w:jc w:val="both"/>
        <w:rPr>
          <w:color w:val="FF0000"/>
          <w:sz w:val="28"/>
          <w:szCs w:val="28"/>
          <w:lang w:val="uk-UA"/>
        </w:rPr>
      </w:pPr>
      <w:r w:rsidRPr="00F64AF7">
        <w:rPr>
          <w:sz w:val="28"/>
          <w:szCs w:val="28"/>
          <w:lang w:val="uk-UA"/>
        </w:rPr>
        <w:t xml:space="preserve">Програма підтримки сталого функціонування Комунального некомерційного підприємства «Центр надання соціальних послуг» </w:t>
      </w:r>
      <w:proofErr w:type="spellStart"/>
      <w:r w:rsidRPr="00F64AF7">
        <w:rPr>
          <w:sz w:val="28"/>
          <w:szCs w:val="28"/>
          <w:lang w:val="uk-UA"/>
        </w:rPr>
        <w:t>Великокучурівської</w:t>
      </w:r>
      <w:proofErr w:type="spellEnd"/>
      <w:r w:rsidRPr="00F64AF7">
        <w:rPr>
          <w:sz w:val="28"/>
          <w:szCs w:val="28"/>
          <w:lang w:val="uk-UA"/>
        </w:rPr>
        <w:t xml:space="preserve"> сільської ради Чернівецького району Чернівецької області на 2025 рік;</w:t>
      </w:r>
    </w:p>
    <w:p w:rsidR="00657187" w:rsidRPr="00F64AF7" w:rsidRDefault="00657187" w:rsidP="000B309F">
      <w:pPr>
        <w:numPr>
          <w:ilvl w:val="0"/>
          <w:numId w:val="5"/>
        </w:numPr>
        <w:ind w:left="0" w:firstLine="426"/>
        <w:jc w:val="both"/>
        <w:rPr>
          <w:color w:val="FF0000"/>
          <w:sz w:val="28"/>
          <w:szCs w:val="28"/>
          <w:lang w:val="uk-UA"/>
        </w:rPr>
      </w:pPr>
      <w:r w:rsidRPr="00F64AF7">
        <w:rPr>
          <w:sz w:val="28"/>
          <w:szCs w:val="28"/>
          <w:lang w:val="uk-UA" w:eastAsia="uk-UA"/>
        </w:rPr>
        <w:t>Програми</w:t>
      </w:r>
      <w:r w:rsidRPr="00F64AF7">
        <w:rPr>
          <w:sz w:val="28"/>
          <w:szCs w:val="28"/>
          <w:bdr w:val="none" w:sz="0" w:space="0" w:color="auto" w:frame="1"/>
          <w:shd w:val="clear" w:color="auto" w:fill="FFFFFF"/>
          <w:lang w:val="uk-UA"/>
        </w:rPr>
        <w:t xml:space="preserve"> </w:t>
      </w:r>
      <w:r w:rsidRPr="00F64AF7">
        <w:rPr>
          <w:sz w:val="28"/>
          <w:szCs w:val="28"/>
          <w:lang w:val="uk-UA"/>
        </w:rPr>
        <w:t xml:space="preserve">матеріальної підтримки </w:t>
      </w:r>
      <w:r w:rsidRPr="00F64AF7">
        <w:rPr>
          <w:sz w:val="28"/>
          <w:szCs w:val="28"/>
          <w:bdr w:val="none" w:sz="0" w:space="0" w:color="auto" w:frame="1"/>
          <w:shd w:val="clear" w:color="auto" w:fill="FFFFFF"/>
          <w:lang w:val="uk-UA"/>
        </w:rPr>
        <w:t>військовослужбовців на 2025 рік</w:t>
      </w:r>
      <w:r w:rsidR="00467A2B" w:rsidRPr="00F64AF7">
        <w:rPr>
          <w:sz w:val="28"/>
          <w:szCs w:val="28"/>
          <w:bdr w:val="none" w:sz="0" w:space="0" w:color="auto" w:frame="1"/>
          <w:shd w:val="clear" w:color="auto" w:fill="FFFFFF"/>
          <w:lang w:val="uk-UA"/>
        </w:rPr>
        <w:t xml:space="preserve"> у новій редакції</w:t>
      </w:r>
      <w:r w:rsidRPr="00F64AF7">
        <w:rPr>
          <w:sz w:val="28"/>
          <w:szCs w:val="28"/>
          <w:bdr w:val="none" w:sz="0" w:space="0" w:color="auto" w:frame="1"/>
          <w:shd w:val="clear" w:color="auto" w:fill="FFFFFF"/>
          <w:lang w:val="uk-UA"/>
        </w:rPr>
        <w:t>;</w:t>
      </w:r>
    </w:p>
    <w:p w:rsidR="00816864" w:rsidRPr="00F64AF7" w:rsidRDefault="00816864" w:rsidP="000B309F">
      <w:pPr>
        <w:numPr>
          <w:ilvl w:val="0"/>
          <w:numId w:val="5"/>
        </w:numPr>
        <w:ind w:left="0" w:firstLine="426"/>
        <w:jc w:val="both"/>
        <w:rPr>
          <w:color w:val="FF0000"/>
          <w:sz w:val="28"/>
          <w:szCs w:val="28"/>
          <w:lang w:val="uk-UA"/>
        </w:rPr>
      </w:pPr>
      <w:r w:rsidRPr="00F64AF7">
        <w:rPr>
          <w:sz w:val="28"/>
          <w:szCs w:val="28"/>
          <w:lang w:val="uk-UA"/>
        </w:rPr>
        <w:t xml:space="preserve">Програми інформатизації </w:t>
      </w:r>
      <w:proofErr w:type="spellStart"/>
      <w:r w:rsidRPr="00F64AF7">
        <w:rPr>
          <w:sz w:val="28"/>
          <w:szCs w:val="28"/>
          <w:lang w:val="uk-UA"/>
        </w:rPr>
        <w:t>Великокучурівської</w:t>
      </w:r>
      <w:proofErr w:type="spellEnd"/>
      <w:r w:rsidRPr="00F64AF7">
        <w:rPr>
          <w:sz w:val="28"/>
          <w:szCs w:val="28"/>
          <w:lang w:val="uk-UA"/>
        </w:rPr>
        <w:t xml:space="preserve"> сільської ради Чернівецького району Чернівецької </w:t>
      </w:r>
      <w:r w:rsidRPr="00F64AF7">
        <w:rPr>
          <w:spacing w:val="-97"/>
          <w:sz w:val="28"/>
          <w:szCs w:val="28"/>
          <w:lang w:val="uk-UA"/>
        </w:rPr>
        <w:t xml:space="preserve"> </w:t>
      </w:r>
      <w:r w:rsidRPr="00F64AF7">
        <w:rPr>
          <w:sz w:val="28"/>
          <w:szCs w:val="28"/>
          <w:lang w:val="uk-UA"/>
        </w:rPr>
        <w:t>області на 2025-2027 роки;</w:t>
      </w:r>
    </w:p>
    <w:p w:rsidR="000A6A41" w:rsidRPr="00F64AF7" w:rsidRDefault="000A6A41" w:rsidP="000B309F">
      <w:pPr>
        <w:numPr>
          <w:ilvl w:val="0"/>
          <w:numId w:val="5"/>
        </w:numPr>
        <w:ind w:left="0" w:firstLine="426"/>
        <w:jc w:val="both"/>
        <w:rPr>
          <w:color w:val="FF0000"/>
          <w:sz w:val="28"/>
          <w:szCs w:val="28"/>
          <w:lang w:val="uk-UA"/>
        </w:rPr>
      </w:pPr>
      <w:r w:rsidRPr="00F64AF7">
        <w:rPr>
          <w:sz w:val="28"/>
          <w:szCs w:val="28"/>
          <w:lang w:val="uk-UA"/>
        </w:rPr>
        <w:t>Програми підтримки громад-форпостів для зміцнення єдності та стійкості у подоланні наслідків збройної агресії Російської федерації проти України на 2025-2026 роки;</w:t>
      </w:r>
    </w:p>
    <w:p w:rsidR="000A6A41" w:rsidRPr="00F64AF7" w:rsidRDefault="000A6A41" w:rsidP="000A6A41">
      <w:pPr>
        <w:numPr>
          <w:ilvl w:val="0"/>
          <w:numId w:val="5"/>
        </w:numPr>
        <w:ind w:left="0" w:firstLine="426"/>
        <w:jc w:val="both"/>
        <w:rPr>
          <w:sz w:val="28"/>
          <w:szCs w:val="28"/>
          <w:lang w:val="uk-UA"/>
        </w:rPr>
      </w:pPr>
      <w:r w:rsidRPr="00F64AF7">
        <w:rPr>
          <w:sz w:val="28"/>
          <w:szCs w:val="28"/>
          <w:lang w:val="uk-UA"/>
        </w:rPr>
        <w:t xml:space="preserve">Програми соціальної підтримки та інтеграції внутрішньо переміщених осіб на території </w:t>
      </w:r>
      <w:proofErr w:type="spellStart"/>
      <w:r w:rsidRPr="00F64AF7">
        <w:rPr>
          <w:sz w:val="28"/>
          <w:szCs w:val="28"/>
          <w:lang w:val="uk-UA"/>
        </w:rPr>
        <w:t>Великокучурівської</w:t>
      </w:r>
      <w:proofErr w:type="spellEnd"/>
      <w:r w:rsidRPr="00F64AF7">
        <w:rPr>
          <w:sz w:val="28"/>
          <w:szCs w:val="28"/>
          <w:lang w:val="uk-UA"/>
        </w:rPr>
        <w:t xml:space="preserve"> сільської територіальної громади на 2025-2026 роки;</w:t>
      </w:r>
    </w:p>
    <w:p w:rsidR="0076671B" w:rsidRPr="00F64AF7" w:rsidRDefault="0076671B" w:rsidP="000A6A41">
      <w:pPr>
        <w:numPr>
          <w:ilvl w:val="0"/>
          <w:numId w:val="5"/>
        </w:numPr>
        <w:ind w:left="0" w:firstLine="426"/>
        <w:jc w:val="both"/>
        <w:rPr>
          <w:sz w:val="28"/>
          <w:szCs w:val="28"/>
          <w:lang w:val="uk-UA"/>
        </w:rPr>
      </w:pPr>
      <w:r w:rsidRPr="00F64AF7">
        <w:rPr>
          <w:bCs/>
          <w:sz w:val="28"/>
          <w:szCs w:val="28"/>
          <w:lang w:val="uk-UA" w:eastAsia="uk-UA"/>
        </w:rPr>
        <w:t xml:space="preserve">Програми створення </w:t>
      </w:r>
      <w:proofErr w:type="spellStart"/>
      <w:r w:rsidRPr="00F64AF7">
        <w:rPr>
          <w:bCs/>
          <w:sz w:val="28"/>
          <w:szCs w:val="28"/>
          <w:lang w:val="uk-UA" w:eastAsia="uk-UA"/>
        </w:rPr>
        <w:t>безбар’єрного</w:t>
      </w:r>
      <w:proofErr w:type="spellEnd"/>
      <w:r w:rsidRPr="00F64AF7">
        <w:rPr>
          <w:bCs/>
          <w:sz w:val="28"/>
          <w:szCs w:val="28"/>
          <w:lang w:val="uk-UA" w:eastAsia="uk-UA"/>
        </w:rPr>
        <w:t xml:space="preserve"> простору в </w:t>
      </w:r>
      <w:proofErr w:type="spellStart"/>
      <w:r w:rsidRPr="00F64AF7">
        <w:rPr>
          <w:bCs/>
          <w:iCs/>
          <w:sz w:val="28"/>
          <w:szCs w:val="28"/>
          <w:lang w:val="uk-UA"/>
        </w:rPr>
        <w:t>Великокучурівській</w:t>
      </w:r>
      <w:proofErr w:type="spellEnd"/>
      <w:r w:rsidRPr="00F64AF7">
        <w:rPr>
          <w:bCs/>
          <w:iCs/>
          <w:sz w:val="28"/>
          <w:szCs w:val="28"/>
          <w:lang w:val="uk-UA"/>
        </w:rPr>
        <w:t xml:space="preserve"> сільській</w:t>
      </w:r>
      <w:r w:rsidRPr="00F64AF7">
        <w:rPr>
          <w:bCs/>
          <w:sz w:val="28"/>
          <w:szCs w:val="28"/>
          <w:lang w:val="uk-UA" w:eastAsia="uk-UA"/>
        </w:rPr>
        <w:t xml:space="preserve"> територіальній громаді на</w:t>
      </w:r>
      <w:r w:rsidRPr="00F64AF7">
        <w:rPr>
          <w:bCs/>
          <w:kern w:val="36"/>
          <w:sz w:val="28"/>
          <w:szCs w:val="28"/>
          <w:lang w:val="uk-UA"/>
        </w:rPr>
        <w:t xml:space="preserve"> 2025-2030 роки;</w:t>
      </w:r>
    </w:p>
    <w:p w:rsidR="00C60AEB" w:rsidRPr="00F64AF7" w:rsidRDefault="00C60AEB" w:rsidP="000A6A41">
      <w:pPr>
        <w:numPr>
          <w:ilvl w:val="0"/>
          <w:numId w:val="5"/>
        </w:numPr>
        <w:ind w:left="0" w:firstLine="426"/>
        <w:jc w:val="both"/>
        <w:rPr>
          <w:sz w:val="28"/>
          <w:szCs w:val="28"/>
          <w:lang w:val="uk-UA"/>
        </w:rPr>
      </w:pPr>
      <w:r w:rsidRPr="00F64AF7">
        <w:rPr>
          <w:sz w:val="28"/>
          <w:szCs w:val="28"/>
          <w:lang w:val="uk-UA"/>
        </w:rPr>
        <w:t xml:space="preserve">Програми для кривдників на території </w:t>
      </w:r>
      <w:proofErr w:type="spellStart"/>
      <w:r w:rsidRPr="00F64AF7">
        <w:rPr>
          <w:sz w:val="28"/>
          <w:szCs w:val="28"/>
          <w:lang w:val="uk-UA"/>
        </w:rPr>
        <w:t>Великокучурівської</w:t>
      </w:r>
      <w:proofErr w:type="spellEnd"/>
      <w:r w:rsidRPr="00F64AF7">
        <w:rPr>
          <w:sz w:val="28"/>
          <w:szCs w:val="28"/>
          <w:lang w:val="uk-UA"/>
        </w:rPr>
        <w:t xml:space="preserve"> територіальної громади на 2025-2028  роки;</w:t>
      </w:r>
    </w:p>
    <w:p w:rsidR="008C29B2" w:rsidRPr="00F64AF7" w:rsidRDefault="008C29B2" w:rsidP="000A6A41">
      <w:pPr>
        <w:numPr>
          <w:ilvl w:val="0"/>
          <w:numId w:val="5"/>
        </w:numPr>
        <w:ind w:left="0" w:firstLine="426"/>
        <w:jc w:val="both"/>
        <w:rPr>
          <w:sz w:val="28"/>
          <w:szCs w:val="28"/>
          <w:lang w:val="uk-UA"/>
        </w:rPr>
      </w:pPr>
      <w:r w:rsidRPr="00F64AF7">
        <w:rPr>
          <w:sz w:val="28"/>
          <w:szCs w:val="28"/>
          <w:lang w:val="uk-UA"/>
        </w:rPr>
        <w:t xml:space="preserve">Програми підвищення рівня безпеки життя мешканців </w:t>
      </w:r>
      <w:proofErr w:type="spellStart"/>
      <w:r w:rsidRPr="00F64AF7">
        <w:rPr>
          <w:sz w:val="28"/>
          <w:szCs w:val="28"/>
          <w:lang w:val="uk-UA"/>
        </w:rPr>
        <w:t>Великокучурівської</w:t>
      </w:r>
      <w:proofErr w:type="spellEnd"/>
      <w:r w:rsidRPr="00F64AF7">
        <w:rPr>
          <w:sz w:val="28"/>
          <w:szCs w:val="28"/>
          <w:lang w:val="uk-UA"/>
        </w:rPr>
        <w:t xml:space="preserve"> сільської територіальної громади на 2026-2027 роки;</w:t>
      </w:r>
    </w:p>
    <w:p w:rsidR="008C29B2" w:rsidRPr="00F64AF7" w:rsidRDefault="008C29B2" w:rsidP="000A6A41">
      <w:pPr>
        <w:numPr>
          <w:ilvl w:val="0"/>
          <w:numId w:val="5"/>
        </w:numPr>
        <w:ind w:left="0" w:firstLine="426"/>
        <w:jc w:val="both"/>
        <w:rPr>
          <w:sz w:val="28"/>
          <w:szCs w:val="28"/>
          <w:lang w:val="uk-UA"/>
        </w:rPr>
      </w:pPr>
      <w:r w:rsidRPr="00F64AF7">
        <w:rPr>
          <w:sz w:val="28"/>
          <w:szCs w:val="28"/>
          <w:lang w:val="uk-UA"/>
        </w:rPr>
        <w:t xml:space="preserve">Програми </w:t>
      </w:r>
      <w:r w:rsidRPr="00F64AF7">
        <w:rPr>
          <w:bCs/>
          <w:sz w:val="28"/>
          <w:szCs w:val="28"/>
          <w:lang w:val="uk-UA"/>
        </w:rPr>
        <w:t xml:space="preserve">вшанування пам’яті учасників бойових дій, які загинули (померли) під час проходження служби в районі проведення антитерористичної операції/операції об’єднаних сил </w:t>
      </w:r>
      <w:r w:rsidRPr="00F64AF7">
        <w:rPr>
          <w:sz w:val="28"/>
          <w:szCs w:val="28"/>
          <w:lang w:val="uk-UA"/>
        </w:rPr>
        <w:t xml:space="preserve">допомоги </w:t>
      </w:r>
      <w:r w:rsidRPr="00F64AF7">
        <w:rPr>
          <w:bCs/>
          <w:sz w:val="28"/>
          <w:szCs w:val="28"/>
          <w:lang w:val="uk-UA"/>
        </w:rPr>
        <w:t>та під час дії воєнного стану в Україні та підтримки їхніх сімей на 2026-2027 роки;</w:t>
      </w:r>
    </w:p>
    <w:p w:rsidR="008C29B2" w:rsidRPr="00F64AF7" w:rsidRDefault="008C29B2" w:rsidP="000A6A41">
      <w:pPr>
        <w:numPr>
          <w:ilvl w:val="0"/>
          <w:numId w:val="5"/>
        </w:numPr>
        <w:ind w:left="0" w:firstLine="426"/>
        <w:jc w:val="both"/>
        <w:rPr>
          <w:sz w:val="28"/>
          <w:szCs w:val="28"/>
          <w:lang w:val="uk-UA"/>
        </w:rPr>
      </w:pPr>
      <w:r w:rsidRPr="00F64AF7">
        <w:rPr>
          <w:bCs/>
          <w:sz w:val="28"/>
          <w:szCs w:val="28"/>
          <w:lang w:val="uk-UA"/>
        </w:rPr>
        <w:t xml:space="preserve">Комплексної програми цивільного захисту населення і територій </w:t>
      </w:r>
      <w:proofErr w:type="spellStart"/>
      <w:r w:rsidRPr="00F64AF7">
        <w:rPr>
          <w:bCs/>
          <w:sz w:val="28"/>
          <w:szCs w:val="28"/>
          <w:lang w:val="uk-UA"/>
        </w:rPr>
        <w:t>Великокучурівської</w:t>
      </w:r>
      <w:proofErr w:type="spellEnd"/>
      <w:r w:rsidRPr="00F64AF7">
        <w:rPr>
          <w:bCs/>
          <w:sz w:val="28"/>
          <w:szCs w:val="28"/>
          <w:lang w:val="uk-UA"/>
        </w:rPr>
        <w:t xml:space="preserve"> територіальної громади від надзвичайних ситуацій техногенного та природного характеру на 2026-2028 роки;</w:t>
      </w:r>
    </w:p>
    <w:p w:rsidR="00573478" w:rsidRPr="00F64AF7" w:rsidRDefault="00AB2D26" w:rsidP="00467A2B">
      <w:pPr>
        <w:numPr>
          <w:ilvl w:val="0"/>
          <w:numId w:val="5"/>
        </w:numPr>
        <w:ind w:left="0" w:firstLine="426"/>
        <w:jc w:val="both"/>
        <w:rPr>
          <w:sz w:val="28"/>
          <w:szCs w:val="28"/>
          <w:lang w:val="uk-UA"/>
        </w:rPr>
      </w:pPr>
      <w:r w:rsidRPr="00F64AF7">
        <w:rPr>
          <w:sz w:val="28"/>
          <w:szCs w:val="28"/>
          <w:lang w:val="uk-UA"/>
        </w:rPr>
        <w:t xml:space="preserve">Програми матеріальної підтримки військовослужбовців </w:t>
      </w:r>
      <w:proofErr w:type="spellStart"/>
      <w:r w:rsidRPr="00F64AF7">
        <w:rPr>
          <w:sz w:val="28"/>
          <w:szCs w:val="28"/>
          <w:lang w:val="uk-UA"/>
        </w:rPr>
        <w:t>Великокучурівської</w:t>
      </w:r>
      <w:proofErr w:type="spellEnd"/>
      <w:r w:rsidRPr="00F64AF7">
        <w:rPr>
          <w:sz w:val="28"/>
          <w:szCs w:val="28"/>
          <w:lang w:val="uk-UA"/>
        </w:rPr>
        <w:t xml:space="preserve"> сільської територіальної громади на 2026 рік</w:t>
      </w:r>
      <w:r w:rsidR="001F4671" w:rsidRPr="00F64AF7">
        <w:rPr>
          <w:sz w:val="28"/>
          <w:szCs w:val="28"/>
          <w:lang w:val="uk-UA"/>
        </w:rPr>
        <w:t>.</w:t>
      </w:r>
    </w:p>
    <w:p w:rsidR="00DF4CEA" w:rsidRPr="00F64AF7" w:rsidRDefault="00DF4CEA" w:rsidP="00444A1B">
      <w:pPr>
        <w:ind w:firstLine="540"/>
        <w:jc w:val="both"/>
        <w:rPr>
          <w:sz w:val="28"/>
          <w:szCs w:val="28"/>
          <w:lang w:val="uk-UA"/>
        </w:rPr>
      </w:pPr>
    </w:p>
    <w:p w:rsidR="00444A1B" w:rsidRPr="00F64AF7" w:rsidRDefault="00DF4CEA" w:rsidP="00444A1B">
      <w:pPr>
        <w:ind w:firstLine="540"/>
        <w:jc w:val="both"/>
        <w:rPr>
          <w:sz w:val="28"/>
          <w:szCs w:val="28"/>
          <w:lang w:val="uk-UA"/>
        </w:rPr>
      </w:pPr>
      <w:r w:rsidRPr="00F64AF7">
        <w:rPr>
          <w:sz w:val="28"/>
          <w:szCs w:val="28"/>
          <w:lang w:val="uk-UA"/>
        </w:rPr>
        <w:t>На контролі сільської ради перебуває ряд місцевих цільових програм, що реалізуються на території громади. Протягом минулого року до деяких програм були внесені зміни з урахуванням актуальних потреб громади та умов їх виконання. У межах здійснення контролю сільська рада також заслухала інформацію щодо стану виконання окремих програм за 2024 рік, що дозволило оцінити їх результати та визначити пріоритетні напрямки подальшої роботи</w:t>
      </w:r>
      <w:r w:rsidR="00444A1B" w:rsidRPr="00F64AF7">
        <w:rPr>
          <w:sz w:val="28"/>
          <w:szCs w:val="28"/>
          <w:lang w:val="uk-UA"/>
        </w:rPr>
        <w:t xml:space="preserve">, а саме:  </w:t>
      </w:r>
    </w:p>
    <w:p w:rsidR="00444A1B" w:rsidRPr="00F64AF7" w:rsidRDefault="004D7D26" w:rsidP="00444A1B">
      <w:pPr>
        <w:numPr>
          <w:ilvl w:val="0"/>
          <w:numId w:val="6"/>
        </w:numPr>
        <w:tabs>
          <w:tab w:val="left" w:pos="851"/>
        </w:tabs>
        <w:ind w:left="0" w:firstLine="540"/>
        <w:jc w:val="both"/>
        <w:rPr>
          <w:sz w:val="28"/>
          <w:szCs w:val="28"/>
          <w:lang w:val="uk-UA"/>
        </w:rPr>
      </w:pPr>
      <w:r w:rsidRPr="00F64AF7">
        <w:rPr>
          <w:sz w:val="28"/>
          <w:szCs w:val="28"/>
          <w:lang w:val="uk-UA"/>
        </w:rPr>
        <w:t xml:space="preserve">Програми благоустрою населених пунктів </w:t>
      </w:r>
      <w:proofErr w:type="spellStart"/>
      <w:r w:rsidRPr="00F64AF7">
        <w:rPr>
          <w:sz w:val="28"/>
          <w:szCs w:val="28"/>
          <w:lang w:val="uk-UA"/>
        </w:rPr>
        <w:t>Великокучурівської</w:t>
      </w:r>
      <w:proofErr w:type="spellEnd"/>
      <w:r w:rsidRPr="00F64AF7">
        <w:rPr>
          <w:sz w:val="28"/>
          <w:szCs w:val="28"/>
          <w:lang w:val="uk-UA"/>
        </w:rPr>
        <w:t xml:space="preserve"> сільської територіальної громади на 2022-2024 роки</w:t>
      </w:r>
      <w:r w:rsidR="00444A1B" w:rsidRPr="00F64AF7">
        <w:rPr>
          <w:bCs/>
          <w:sz w:val="28"/>
          <w:szCs w:val="28"/>
          <w:lang w:val="uk-UA"/>
        </w:rPr>
        <w:t>;</w:t>
      </w:r>
    </w:p>
    <w:p w:rsidR="00310590" w:rsidRPr="00F64AF7" w:rsidRDefault="00A56920" w:rsidP="00444A1B">
      <w:pPr>
        <w:numPr>
          <w:ilvl w:val="0"/>
          <w:numId w:val="6"/>
        </w:numPr>
        <w:tabs>
          <w:tab w:val="left" w:pos="851"/>
        </w:tabs>
        <w:ind w:left="0" w:firstLine="540"/>
        <w:jc w:val="both"/>
        <w:rPr>
          <w:b/>
          <w:i/>
          <w:sz w:val="28"/>
          <w:szCs w:val="28"/>
          <w:lang w:val="uk-UA"/>
        </w:rPr>
      </w:pPr>
      <w:r w:rsidRPr="00F64AF7">
        <w:rPr>
          <w:sz w:val="28"/>
          <w:szCs w:val="28"/>
          <w:lang w:val="uk-UA"/>
        </w:rPr>
        <w:t xml:space="preserve">Програми утримання та розвитку дорожньої інфраструктури </w:t>
      </w:r>
      <w:proofErr w:type="spellStart"/>
      <w:r w:rsidRPr="00F64AF7">
        <w:rPr>
          <w:sz w:val="28"/>
          <w:szCs w:val="28"/>
          <w:lang w:val="uk-UA"/>
        </w:rPr>
        <w:t>Великокучурівської</w:t>
      </w:r>
      <w:proofErr w:type="spellEnd"/>
      <w:r w:rsidRPr="00F64AF7">
        <w:rPr>
          <w:sz w:val="28"/>
          <w:szCs w:val="28"/>
          <w:lang w:val="uk-UA"/>
        </w:rPr>
        <w:t xml:space="preserve"> сільської територіальної громади на 2022-2024 роки</w:t>
      </w:r>
      <w:r w:rsidR="007E02C4" w:rsidRPr="00F64AF7">
        <w:rPr>
          <w:sz w:val="28"/>
          <w:szCs w:val="28"/>
          <w:lang w:val="uk-UA"/>
        </w:rPr>
        <w:t>;</w:t>
      </w:r>
    </w:p>
    <w:p w:rsidR="00024CEB" w:rsidRPr="00F64AF7" w:rsidRDefault="00024CEB" w:rsidP="008B6E10">
      <w:pPr>
        <w:numPr>
          <w:ilvl w:val="0"/>
          <w:numId w:val="6"/>
        </w:numPr>
        <w:tabs>
          <w:tab w:val="left" w:pos="851"/>
        </w:tabs>
        <w:ind w:left="0" w:firstLine="540"/>
        <w:jc w:val="both"/>
        <w:rPr>
          <w:b/>
          <w:i/>
          <w:sz w:val="28"/>
          <w:szCs w:val="28"/>
          <w:lang w:val="uk-UA"/>
        </w:rPr>
      </w:pPr>
      <w:r w:rsidRPr="00F64AF7">
        <w:rPr>
          <w:sz w:val="28"/>
          <w:szCs w:val="28"/>
          <w:lang w:val="uk-UA"/>
        </w:rPr>
        <w:lastRenderedPageBreak/>
        <w:t xml:space="preserve">Комплексної програми соціального захисту населення та захисту прав дітей </w:t>
      </w:r>
      <w:proofErr w:type="spellStart"/>
      <w:r w:rsidRPr="00F64AF7">
        <w:rPr>
          <w:sz w:val="28"/>
          <w:szCs w:val="28"/>
          <w:lang w:val="uk-UA"/>
        </w:rPr>
        <w:t>Великокучурівської</w:t>
      </w:r>
      <w:proofErr w:type="spellEnd"/>
      <w:r w:rsidRPr="00F64AF7">
        <w:rPr>
          <w:sz w:val="28"/>
          <w:szCs w:val="28"/>
          <w:lang w:val="uk-UA"/>
        </w:rPr>
        <w:t xml:space="preserve"> сільської територіальної громади Чернівецького району Чернівецької області на 2022-2024 роки;</w:t>
      </w:r>
    </w:p>
    <w:p w:rsidR="00561893" w:rsidRPr="00F64AF7" w:rsidRDefault="00561893" w:rsidP="008B6E10">
      <w:pPr>
        <w:numPr>
          <w:ilvl w:val="0"/>
          <w:numId w:val="6"/>
        </w:numPr>
        <w:tabs>
          <w:tab w:val="left" w:pos="851"/>
        </w:tabs>
        <w:ind w:left="0" w:firstLine="540"/>
        <w:jc w:val="both"/>
        <w:rPr>
          <w:b/>
          <w:i/>
          <w:sz w:val="28"/>
          <w:szCs w:val="28"/>
          <w:lang w:val="uk-UA"/>
        </w:rPr>
      </w:pPr>
      <w:r w:rsidRPr="00F64AF7">
        <w:rPr>
          <w:sz w:val="28"/>
          <w:szCs w:val="28"/>
          <w:lang w:val="uk-UA"/>
        </w:rPr>
        <w:t xml:space="preserve">Програми фінансової підтримки та розвитку КНП </w:t>
      </w:r>
      <w:proofErr w:type="spellStart"/>
      <w:r w:rsidRPr="00F64AF7">
        <w:rPr>
          <w:sz w:val="28"/>
          <w:szCs w:val="28"/>
          <w:lang w:val="uk-UA"/>
        </w:rPr>
        <w:t>Великокучурівська</w:t>
      </w:r>
      <w:proofErr w:type="spellEnd"/>
      <w:r w:rsidRPr="00F64AF7">
        <w:rPr>
          <w:sz w:val="28"/>
          <w:szCs w:val="28"/>
          <w:lang w:val="uk-UA"/>
        </w:rPr>
        <w:t xml:space="preserve"> АЗПСМ </w:t>
      </w:r>
      <w:proofErr w:type="spellStart"/>
      <w:r w:rsidRPr="00F64AF7">
        <w:rPr>
          <w:sz w:val="28"/>
          <w:szCs w:val="28"/>
          <w:lang w:val="uk-UA"/>
        </w:rPr>
        <w:t>Великокучурівської</w:t>
      </w:r>
      <w:proofErr w:type="spellEnd"/>
      <w:r w:rsidRPr="00F64AF7">
        <w:rPr>
          <w:sz w:val="28"/>
          <w:szCs w:val="28"/>
          <w:lang w:val="uk-UA"/>
        </w:rPr>
        <w:t xml:space="preserve"> сільської територіальної громади на 2022-</w:t>
      </w:r>
      <w:r w:rsidR="00687D3E" w:rsidRPr="00F64AF7">
        <w:rPr>
          <w:sz w:val="28"/>
          <w:szCs w:val="28"/>
          <w:lang w:val="uk-UA"/>
        </w:rPr>
        <w:t xml:space="preserve">                </w:t>
      </w:r>
      <w:r w:rsidRPr="00F64AF7">
        <w:rPr>
          <w:sz w:val="28"/>
          <w:szCs w:val="28"/>
          <w:lang w:val="uk-UA"/>
        </w:rPr>
        <w:t>2024 роки;</w:t>
      </w:r>
    </w:p>
    <w:p w:rsidR="004337AF" w:rsidRPr="00F64AF7" w:rsidRDefault="004337AF" w:rsidP="008B6E10">
      <w:pPr>
        <w:numPr>
          <w:ilvl w:val="0"/>
          <w:numId w:val="6"/>
        </w:numPr>
        <w:tabs>
          <w:tab w:val="left" w:pos="851"/>
        </w:tabs>
        <w:ind w:left="0" w:firstLine="540"/>
        <w:jc w:val="both"/>
        <w:rPr>
          <w:b/>
          <w:i/>
          <w:sz w:val="28"/>
          <w:szCs w:val="28"/>
          <w:lang w:val="uk-UA"/>
        </w:rPr>
      </w:pPr>
      <w:r w:rsidRPr="00F64AF7">
        <w:rPr>
          <w:sz w:val="28"/>
          <w:szCs w:val="28"/>
          <w:lang w:val="uk-UA"/>
        </w:rPr>
        <w:t xml:space="preserve">Програми фінансового забезпечення представницьких витрат та інших видатків, пов’язаних з діяльністю </w:t>
      </w:r>
      <w:proofErr w:type="spellStart"/>
      <w:r w:rsidRPr="00F64AF7">
        <w:rPr>
          <w:sz w:val="28"/>
          <w:szCs w:val="28"/>
          <w:lang w:val="uk-UA"/>
        </w:rPr>
        <w:t>Великокучурівської</w:t>
      </w:r>
      <w:proofErr w:type="spellEnd"/>
      <w:r w:rsidRPr="00F64AF7">
        <w:rPr>
          <w:sz w:val="28"/>
          <w:szCs w:val="28"/>
          <w:lang w:val="uk-UA"/>
        </w:rPr>
        <w:t xml:space="preserve"> сільської територіальної громади Чернівецького району Чернівецької області на 2022-2024 роки;</w:t>
      </w:r>
    </w:p>
    <w:p w:rsidR="00816864" w:rsidRPr="00F64AF7" w:rsidRDefault="00816864" w:rsidP="008B6E10">
      <w:pPr>
        <w:numPr>
          <w:ilvl w:val="0"/>
          <w:numId w:val="6"/>
        </w:numPr>
        <w:tabs>
          <w:tab w:val="left" w:pos="851"/>
        </w:tabs>
        <w:ind w:left="0" w:firstLine="540"/>
        <w:jc w:val="both"/>
        <w:rPr>
          <w:b/>
          <w:i/>
          <w:sz w:val="28"/>
          <w:szCs w:val="28"/>
          <w:lang w:val="uk-UA"/>
        </w:rPr>
      </w:pPr>
      <w:r w:rsidRPr="00F64AF7">
        <w:rPr>
          <w:sz w:val="28"/>
          <w:szCs w:val="28"/>
          <w:lang w:val="uk-UA"/>
        </w:rPr>
        <w:t xml:space="preserve">Програми розвитку культурної діяльності у </w:t>
      </w:r>
      <w:proofErr w:type="spellStart"/>
      <w:r w:rsidRPr="00F64AF7">
        <w:rPr>
          <w:sz w:val="28"/>
          <w:szCs w:val="28"/>
          <w:lang w:val="uk-UA"/>
        </w:rPr>
        <w:t>Великокучурівській</w:t>
      </w:r>
      <w:proofErr w:type="spellEnd"/>
      <w:r w:rsidRPr="00F64AF7">
        <w:rPr>
          <w:sz w:val="28"/>
          <w:szCs w:val="28"/>
          <w:lang w:val="uk-UA"/>
        </w:rPr>
        <w:t xml:space="preserve"> територіальній громаді на 2023-2026 роки;</w:t>
      </w:r>
    </w:p>
    <w:p w:rsidR="00816864" w:rsidRPr="00F64AF7" w:rsidRDefault="00816864" w:rsidP="008B6E10">
      <w:pPr>
        <w:numPr>
          <w:ilvl w:val="0"/>
          <w:numId w:val="6"/>
        </w:numPr>
        <w:tabs>
          <w:tab w:val="left" w:pos="851"/>
        </w:tabs>
        <w:ind w:left="0" w:firstLine="540"/>
        <w:jc w:val="both"/>
        <w:rPr>
          <w:b/>
          <w:i/>
          <w:sz w:val="28"/>
          <w:szCs w:val="28"/>
          <w:lang w:val="uk-UA"/>
        </w:rPr>
      </w:pPr>
      <w:r w:rsidRPr="00F64AF7">
        <w:rPr>
          <w:bCs/>
          <w:iCs/>
          <w:sz w:val="28"/>
          <w:szCs w:val="28"/>
          <w:lang w:val="uk-UA"/>
        </w:rPr>
        <w:t xml:space="preserve">Комплексної </w:t>
      </w:r>
      <w:r w:rsidRPr="00F64AF7">
        <w:rPr>
          <w:sz w:val="28"/>
          <w:szCs w:val="28"/>
          <w:lang w:val="uk-UA"/>
        </w:rPr>
        <w:t xml:space="preserve">програми розвитку </w:t>
      </w:r>
      <w:r w:rsidRPr="00F64AF7">
        <w:rPr>
          <w:bCs/>
          <w:iCs/>
          <w:sz w:val="28"/>
          <w:szCs w:val="28"/>
          <w:lang w:val="uk-UA"/>
        </w:rPr>
        <w:t xml:space="preserve">та діяльності закладів освіти </w:t>
      </w:r>
      <w:proofErr w:type="spellStart"/>
      <w:r w:rsidRPr="00F64AF7">
        <w:rPr>
          <w:bCs/>
          <w:iCs/>
          <w:sz w:val="28"/>
          <w:szCs w:val="28"/>
          <w:lang w:val="uk-UA"/>
        </w:rPr>
        <w:t>Великокучурівської</w:t>
      </w:r>
      <w:proofErr w:type="spellEnd"/>
      <w:r w:rsidRPr="00F64AF7">
        <w:rPr>
          <w:bCs/>
          <w:iCs/>
          <w:sz w:val="28"/>
          <w:szCs w:val="28"/>
          <w:lang w:val="uk-UA"/>
        </w:rPr>
        <w:t xml:space="preserve"> сільської ради на 2024-2026 роки;</w:t>
      </w:r>
    </w:p>
    <w:p w:rsidR="00816864" w:rsidRPr="00F64AF7" w:rsidRDefault="00816864" w:rsidP="008B6E10">
      <w:pPr>
        <w:numPr>
          <w:ilvl w:val="0"/>
          <w:numId w:val="6"/>
        </w:numPr>
        <w:tabs>
          <w:tab w:val="left" w:pos="851"/>
        </w:tabs>
        <w:ind w:left="0" w:firstLine="540"/>
        <w:jc w:val="both"/>
        <w:rPr>
          <w:b/>
          <w:i/>
          <w:sz w:val="28"/>
          <w:szCs w:val="28"/>
          <w:lang w:val="uk-UA"/>
        </w:rPr>
      </w:pPr>
      <w:r w:rsidRPr="00F64AF7">
        <w:rPr>
          <w:sz w:val="28"/>
          <w:szCs w:val="28"/>
          <w:lang w:val="uk-UA"/>
        </w:rPr>
        <w:t xml:space="preserve">Програми розвитку фізичної культури і спорту у </w:t>
      </w:r>
      <w:proofErr w:type="spellStart"/>
      <w:r w:rsidRPr="00F64AF7">
        <w:rPr>
          <w:sz w:val="28"/>
          <w:szCs w:val="28"/>
          <w:lang w:val="uk-UA"/>
        </w:rPr>
        <w:t>Великокучурівській</w:t>
      </w:r>
      <w:proofErr w:type="spellEnd"/>
      <w:r w:rsidRPr="00F64AF7">
        <w:rPr>
          <w:sz w:val="28"/>
          <w:szCs w:val="28"/>
          <w:lang w:val="uk-UA"/>
        </w:rPr>
        <w:t xml:space="preserve"> сільській територіальній громаді на 2022-2024 роки;</w:t>
      </w:r>
    </w:p>
    <w:p w:rsidR="00816864" w:rsidRPr="00F64AF7" w:rsidRDefault="00816864" w:rsidP="008B6E10">
      <w:pPr>
        <w:numPr>
          <w:ilvl w:val="0"/>
          <w:numId w:val="6"/>
        </w:numPr>
        <w:tabs>
          <w:tab w:val="left" w:pos="851"/>
        </w:tabs>
        <w:ind w:left="0" w:firstLine="540"/>
        <w:jc w:val="both"/>
        <w:rPr>
          <w:b/>
          <w:i/>
          <w:sz w:val="28"/>
          <w:szCs w:val="28"/>
          <w:lang w:val="uk-UA"/>
        </w:rPr>
      </w:pPr>
      <w:r w:rsidRPr="00F64AF7">
        <w:rPr>
          <w:sz w:val="28"/>
          <w:szCs w:val="28"/>
          <w:lang w:val="uk-UA"/>
        </w:rPr>
        <w:t xml:space="preserve">Програми здійснення додаткових заходів із мобілізації коштів до бюджету </w:t>
      </w:r>
      <w:proofErr w:type="spellStart"/>
      <w:r w:rsidRPr="00F64AF7">
        <w:rPr>
          <w:sz w:val="28"/>
          <w:szCs w:val="28"/>
          <w:lang w:val="uk-UA"/>
        </w:rPr>
        <w:t>Великокучурівської</w:t>
      </w:r>
      <w:proofErr w:type="spellEnd"/>
      <w:r w:rsidRPr="00F64AF7">
        <w:rPr>
          <w:sz w:val="28"/>
          <w:szCs w:val="28"/>
          <w:lang w:val="uk-UA"/>
        </w:rPr>
        <w:t xml:space="preserve"> ТГ, покращення умов надання адміністративних та інших послуг жителям населених пунктів територіальної громади Центром обслуговування платників </w:t>
      </w:r>
      <w:proofErr w:type="spellStart"/>
      <w:r w:rsidRPr="00F64AF7">
        <w:rPr>
          <w:sz w:val="28"/>
          <w:szCs w:val="28"/>
          <w:lang w:val="uk-UA"/>
        </w:rPr>
        <w:t>Сторожинецької</w:t>
      </w:r>
      <w:proofErr w:type="spellEnd"/>
      <w:r w:rsidRPr="00F64AF7">
        <w:rPr>
          <w:sz w:val="28"/>
          <w:szCs w:val="28"/>
          <w:lang w:val="uk-UA"/>
        </w:rPr>
        <w:t xml:space="preserve"> державної податкової інспекції Головного управління ДПС у Чернівецькій області «Партнерство заради добробуту» на 2024-2026 роки;</w:t>
      </w:r>
    </w:p>
    <w:p w:rsidR="00D06065" w:rsidRPr="00F64AF7" w:rsidRDefault="004E77EC" w:rsidP="00C6115C">
      <w:pPr>
        <w:numPr>
          <w:ilvl w:val="0"/>
          <w:numId w:val="6"/>
        </w:numPr>
        <w:tabs>
          <w:tab w:val="left" w:pos="851"/>
        </w:tabs>
        <w:ind w:left="0" w:firstLine="540"/>
        <w:jc w:val="both"/>
        <w:rPr>
          <w:b/>
          <w:i/>
          <w:sz w:val="28"/>
          <w:szCs w:val="28"/>
          <w:lang w:val="uk-UA"/>
        </w:rPr>
      </w:pPr>
      <w:r w:rsidRPr="00F64AF7">
        <w:rPr>
          <w:bCs/>
          <w:iCs/>
          <w:sz w:val="28"/>
          <w:szCs w:val="28"/>
          <w:lang w:val="uk-UA" w:eastAsia="uk-UA"/>
        </w:rPr>
        <w:t>Програми вшанування пам’яті учасників бойових дій, які загинули (померли) під час проходження служби в районі проведення антитерористичної операції/операції об’єднаних сил та під час дії воєнного стану в Україні та  підтримки їхніх сімей на 2023-2025 роки;</w:t>
      </w:r>
    </w:p>
    <w:p w:rsidR="00D06065" w:rsidRPr="00F64AF7" w:rsidRDefault="007F74F8" w:rsidP="008B6E10">
      <w:pPr>
        <w:numPr>
          <w:ilvl w:val="0"/>
          <w:numId w:val="6"/>
        </w:numPr>
        <w:tabs>
          <w:tab w:val="left" w:pos="851"/>
        </w:tabs>
        <w:ind w:left="0" w:firstLine="540"/>
        <w:jc w:val="both"/>
        <w:rPr>
          <w:b/>
          <w:i/>
          <w:sz w:val="28"/>
          <w:szCs w:val="28"/>
          <w:lang w:val="uk-UA"/>
        </w:rPr>
      </w:pPr>
      <w:r w:rsidRPr="00F64AF7">
        <w:rPr>
          <w:sz w:val="28"/>
          <w:szCs w:val="28"/>
          <w:lang w:val="uk-UA"/>
        </w:rPr>
        <w:t xml:space="preserve">Програми підвищення рівня безпеки життя громадян </w:t>
      </w:r>
      <w:proofErr w:type="spellStart"/>
      <w:r w:rsidRPr="00F64AF7">
        <w:rPr>
          <w:sz w:val="28"/>
          <w:szCs w:val="28"/>
          <w:lang w:val="uk-UA"/>
        </w:rPr>
        <w:t>Великокучурівської</w:t>
      </w:r>
      <w:proofErr w:type="spellEnd"/>
      <w:r w:rsidRPr="00F64AF7">
        <w:rPr>
          <w:sz w:val="28"/>
          <w:szCs w:val="28"/>
          <w:lang w:val="uk-UA"/>
        </w:rPr>
        <w:t xml:space="preserve"> територіальної громади на 2021-2025 роки</w:t>
      </w:r>
      <w:r w:rsidR="004B4F96" w:rsidRPr="00F64AF7">
        <w:rPr>
          <w:sz w:val="28"/>
          <w:szCs w:val="28"/>
          <w:lang w:val="uk-UA"/>
        </w:rPr>
        <w:t>;</w:t>
      </w:r>
    </w:p>
    <w:p w:rsidR="004B4F96" w:rsidRPr="00F64AF7" w:rsidRDefault="00DC0C52" w:rsidP="00DC0C52">
      <w:pPr>
        <w:numPr>
          <w:ilvl w:val="0"/>
          <w:numId w:val="6"/>
        </w:numPr>
        <w:tabs>
          <w:tab w:val="left" w:pos="851"/>
        </w:tabs>
        <w:ind w:left="0" w:firstLine="540"/>
        <w:jc w:val="both"/>
        <w:rPr>
          <w:b/>
          <w:i/>
          <w:sz w:val="28"/>
          <w:szCs w:val="28"/>
          <w:lang w:val="uk-UA"/>
        </w:rPr>
      </w:pPr>
      <w:r w:rsidRPr="00F64AF7">
        <w:rPr>
          <w:sz w:val="28"/>
          <w:szCs w:val="28"/>
          <w:lang w:val="uk-UA"/>
        </w:rPr>
        <w:t xml:space="preserve">Програми профілактики правопорушень у сфері забезпечення </w:t>
      </w:r>
      <w:r w:rsidR="001A0C63" w:rsidRPr="00F64AF7">
        <w:rPr>
          <w:sz w:val="28"/>
          <w:szCs w:val="28"/>
          <w:lang w:val="uk-UA"/>
        </w:rPr>
        <w:t xml:space="preserve">профілактики правопорушень у сфері забезпечення </w:t>
      </w:r>
      <w:r w:rsidRPr="00F64AF7">
        <w:rPr>
          <w:sz w:val="28"/>
          <w:szCs w:val="28"/>
          <w:lang w:val="uk-UA"/>
        </w:rPr>
        <w:t xml:space="preserve">державної безпеки на території </w:t>
      </w:r>
      <w:proofErr w:type="spellStart"/>
      <w:r w:rsidRPr="00F64AF7">
        <w:rPr>
          <w:sz w:val="28"/>
          <w:szCs w:val="28"/>
          <w:lang w:val="uk-UA"/>
        </w:rPr>
        <w:t>Великокучурівської</w:t>
      </w:r>
      <w:proofErr w:type="spellEnd"/>
      <w:r w:rsidRPr="00F64AF7">
        <w:rPr>
          <w:sz w:val="28"/>
          <w:szCs w:val="28"/>
          <w:lang w:val="uk-UA"/>
        </w:rPr>
        <w:t xml:space="preserve"> сільської територіальної громади на 202</w:t>
      </w:r>
      <w:r w:rsidR="001A0C63" w:rsidRPr="00F64AF7">
        <w:rPr>
          <w:sz w:val="28"/>
          <w:szCs w:val="28"/>
          <w:lang w:val="uk-UA"/>
        </w:rPr>
        <w:t>4</w:t>
      </w:r>
      <w:r w:rsidRPr="00F64AF7">
        <w:rPr>
          <w:sz w:val="28"/>
          <w:szCs w:val="28"/>
          <w:lang w:val="uk-UA"/>
        </w:rPr>
        <w:t>-202</w:t>
      </w:r>
      <w:r w:rsidR="001A0C63" w:rsidRPr="00F64AF7">
        <w:rPr>
          <w:sz w:val="28"/>
          <w:szCs w:val="28"/>
          <w:lang w:val="uk-UA"/>
        </w:rPr>
        <w:t>6</w:t>
      </w:r>
      <w:r w:rsidRPr="00F64AF7">
        <w:rPr>
          <w:sz w:val="28"/>
          <w:szCs w:val="28"/>
          <w:lang w:val="uk-UA"/>
        </w:rPr>
        <w:t xml:space="preserve"> роки</w:t>
      </w:r>
      <w:r w:rsidR="001A0C63" w:rsidRPr="00F64AF7">
        <w:rPr>
          <w:sz w:val="28"/>
          <w:szCs w:val="28"/>
          <w:lang w:val="uk-UA"/>
        </w:rPr>
        <w:t>;</w:t>
      </w:r>
    </w:p>
    <w:p w:rsidR="004E77EC" w:rsidRPr="00F64AF7" w:rsidRDefault="004E77EC" w:rsidP="008B6E10">
      <w:pPr>
        <w:numPr>
          <w:ilvl w:val="0"/>
          <w:numId w:val="6"/>
        </w:numPr>
        <w:tabs>
          <w:tab w:val="left" w:pos="851"/>
        </w:tabs>
        <w:ind w:left="0" w:firstLine="540"/>
        <w:jc w:val="both"/>
        <w:rPr>
          <w:b/>
          <w:i/>
          <w:sz w:val="28"/>
          <w:szCs w:val="28"/>
          <w:lang w:val="uk-UA"/>
        </w:rPr>
      </w:pPr>
      <w:r w:rsidRPr="00F64AF7">
        <w:rPr>
          <w:sz w:val="28"/>
          <w:szCs w:val="28"/>
          <w:lang w:val="uk-UA"/>
        </w:rPr>
        <w:t xml:space="preserve">Програми розвитку земельних відносин та забезпечення містобудівною документацією на території </w:t>
      </w:r>
      <w:proofErr w:type="spellStart"/>
      <w:r w:rsidRPr="00F64AF7">
        <w:rPr>
          <w:sz w:val="28"/>
          <w:szCs w:val="28"/>
          <w:lang w:val="uk-UA"/>
        </w:rPr>
        <w:t>Великокучурівської</w:t>
      </w:r>
      <w:proofErr w:type="spellEnd"/>
      <w:r w:rsidRPr="00F64AF7">
        <w:rPr>
          <w:sz w:val="28"/>
          <w:szCs w:val="28"/>
          <w:lang w:val="uk-UA"/>
        </w:rPr>
        <w:t xml:space="preserve"> сільської територіальної громади Чернівецького району Чернівецької області на 2022-2024 роки;</w:t>
      </w:r>
    </w:p>
    <w:p w:rsidR="004E77EC" w:rsidRPr="00F64AF7" w:rsidRDefault="004E77EC" w:rsidP="008B6E10">
      <w:pPr>
        <w:numPr>
          <w:ilvl w:val="0"/>
          <w:numId w:val="6"/>
        </w:numPr>
        <w:tabs>
          <w:tab w:val="left" w:pos="851"/>
        </w:tabs>
        <w:ind w:left="0" w:firstLine="540"/>
        <w:jc w:val="both"/>
        <w:rPr>
          <w:b/>
          <w:i/>
          <w:sz w:val="28"/>
          <w:szCs w:val="28"/>
          <w:lang w:val="uk-UA"/>
        </w:rPr>
      </w:pPr>
      <w:r w:rsidRPr="00F64AF7">
        <w:rPr>
          <w:sz w:val="28"/>
          <w:szCs w:val="28"/>
          <w:lang w:val="uk-UA"/>
        </w:rPr>
        <w:t xml:space="preserve">Програми підготовки юнаків військової служби і призову до Збройних Сил України та інших формувань у </w:t>
      </w:r>
      <w:proofErr w:type="spellStart"/>
      <w:r w:rsidRPr="00F64AF7">
        <w:rPr>
          <w:sz w:val="28"/>
          <w:szCs w:val="28"/>
          <w:lang w:val="uk-UA"/>
        </w:rPr>
        <w:t>Великокучурівській</w:t>
      </w:r>
      <w:proofErr w:type="spellEnd"/>
      <w:r w:rsidRPr="00F64AF7">
        <w:rPr>
          <w:sz w:val="28"/>
          <w:szCs w:val="28"/>
          <w:lang w:val="uk-UA"/>
        </w:rPr>
        <w:t xml:space="preserve"> сільській раді на 2022-2025 роки</w:t>
      </w:r>
      <w:r w:rsidR="003C093E" w:rsidRPr="00F64AF7">
        <w:rPr>
          <w:sz w:val="28"/>
          <w:szCs w:val="28"/>
          <w:lang w:val="uk-UA"/>
        </w:rPr>
        <w:t>.</w:t>
      </w:r>
    </w:p>
    <w:p w:rsidR="00EF39CA" w:rsidRPr="00F64AF7" w:rsidRDefault="00EF39CA" w:rsidP="003C093E">
      <w:pPr>
        <w:tabs>
          <w:tab w:val="left" w:pos="851"/>
        </w:tabs>
        <w:jc w:val="both"/>
        <w:rPr>
          <w:b/>
          <w:i/>
          <w:sz w:val="28"/>
          <w:szCs w:val="28"/>
          <w:lang w:val="uk-UA"/>
        </w:rPr>
      </w:pPr>
    </w:p>
    <w:p w:rsidR="004F0160" w:rsidRPr="00F64AF7" w:rsidRDefault="004F0160" w:rsidP="00D92024">
      <w:pPr>
        <w:ind w:firstLine="426"/>
        <w:jc w:val="both"/>
        <w:rPr>
          <w:sz w:val="28"/>
          <w:szCs w:val="28"/>
          <w:lang w:val="uk-UA"/>
        </w:rPr>
      </w:pPr>
      <w:r w:rsidRPr="00F64AF7">
        <w:rPr>
          <w:sz w:val="28"/>
          <w:szCs w:val="28"/>
          <w:lang w:val="uk-UA"/>
        </w:rPr>
        <w:t xml:space="preserve">У межах заходів соціальної підтримки дітей-сиріт та дітей, позбавлених батьківського піклування, у 2025 році сільська рада забезпечила надання одноразової грошової допомоги одній особі після досягнення 18-річного віку. Розмір допомоги становив </w:t>
      </w:r>
      <w:r w:rsidRPr="00F64AF7">
        <w:rPr>
          <w:rStyle w:val="a8"/>
          <w:b w:val="0"/>
          <w:sz w:val="28"/>
          <w:szCs w:val="28"/>
          <w:lang w:val="uk-UA"/>
        </w:rPr>
        <w:t>1 810,00 грн (одна тисяча вісімсот десять гривень)</w:t>
      </w:r>
      <w:r w:rsidRPr="00F64AF7">
        <w:rPr>
          <w:sz w:val="28"/>
          <w:szCs w:val="28"/>
          <w:lang w:val="uk-UA"/>
        </w:rPr>
        <w:t xml:space="preserve"> і надавався відповідно до чинного законодавства України у рамках </w:t>
      </w:r>
      <w:r w:rsidRPr="00F64AF7">
        <w:rPr>
          <w:rStyle w:val="a8"/>
          <w:b w:val="0"/>
          <w:sz w:val="28"/>
          <w:szCs w:val="28"/>
          <w:lang w:val="uk-UA"/>
        </w:rPr>
        <w:lastRenderedPageBreak/>
        <w:t xml:space="preserve">Комплексної програми захисту прав дітей у </w:t>
      </w:r>
      <w:proofErr w:type="spellStart"/>
      <w:r w:rsidRPr="00F64AF7">
        <w:rPr>
          <w:rStyle w:val="a8"/>
          <w:b w:val="0"/>
          <w:sz w:val="28"/>
          <w:szCs w:val="28"/>
          <w:lang w:val="uk-UA"/>
        </w:rPr>
        <w:t>Великокучурівській</w:t>
      </w:r>
      <w:proofErr w:type="spellEnd"/>
      <w:r w:rsidRPr="00F64AF7">
        <w:rPr>
          <w:rStyle w:val="a8"/>
          <w:b w:val="0"/>
          <w:sz w:val="28"/>
          <w:szCs w:val="28"/>
          <w:lang w:val="uk-UA"/>
        </w:rPr>
        <w:t xml:space="preserve"> сільській територіальній громаді на 2025</w:t>
      </w:r>
      <w:r w:rsidR="00F90932" w:rsidRPr="00F64AF7">
        <w:rPr>
          <w:rStyle w:val="a8"/>
          <w:b w:val="0"/>
          <w:sz w:val="28"/>
          <w:szCs w:val="28"/>
          <w:lang w:val="uk-UA"/>
        </w:rPr>
        <w:t>-</w:t>
      </w:r>
      <w:r w:rsidRPr="00F64AF7">
        <w:rPr>
          <w:rStyle w:val="a8"/>
          <w:b w:val="0"/>
          <w:sz w:val="28"/>
          <w:szCs w:val="28"/>
          <w:lang w:val="uk-UA"/>
        </w:rPr>
        <w:t>2027 роки</w:t>
      </w:r>
      <w:r w:rsidRPr="00F64AF7">
        <w:rPr>
          <w:sz w:val="28"/>
          <w:szCs w:val="28"/>
          <w:lang w:val="uk-UA"/>
        </w:rPr>
        <w:t>, що спрямовано на підтримку соціальної адаптації та самостійного життя молоді.</w:t>
      </w:r>
    </w:p>
    <w:p w:rsidR="000F3595" w:rsidRPr="00F64AF7" w:rsidRDefault="00BC70D5" w:rsidP="004F0160">
      <w:pPr>
        <w:ind w:firstLine="426"/>
        <w:jc w:val="both"/>
        <w:rPr>
          <w:sz w:val="28"/>
          <w:szCs w:val="28"/>
          <w:lang w:val="uk-UA"/>
        </w:rPr>
      </w:pPr>
      <w:r w:rsidRPr="00F64AF7">
        <w:rPr>
          <w:sz w:val="28"/>
          <w:szCs w:val="28"/>
          <w:lang w:val="uk-UA"/>
        </w:rPr>
        <w:t>В цілому на розгляд сесій сільської ради вносилися нагальні питання, що виникали в процесі роботи сільської ради.</w:t>
      </w:r>
    </w:p>
    <w:p w:rsidR="000F3595" w:rsidRPr="00F64AF7" w:rsidRDefault="0031463C" w:rsidP="002F1C7B">
      <w:pPr>
        <w:ind w:firstLine="426"/>
        <w:jc w:val="both"/>
        <w:rPr>
          <w:sz w:val="28"/>
          <w:szCs w:val="28"/>
          <w:lang w:val="uk-UA"/>
        </w:rPr>
      </w:pPr>
      <w:r w:rsidRPr="00F64AF7">
        <w:rPr>
          <w:sz w:val="28"/>
          <w:szCs w:val="28"/>
          <w:lang w:val="uk-UA"/>
        </w:rPr>
        <w:t xml:space="preserve">Окрім традиційних питань, що щорічно розглядаються на сесіях ради відповідно до вимог чинного законодавства, у 2025 році сільська рада ухвалювала рішення, які відповідали сучасним викликам та потребам громади. Важливим кроком у цьому напрямі стало прийняття рішень про укладення Меморандумів про співробітництво з громадами, постраждалими від війни – </w:t>
      </w:r>
      <w:proofErr w:type="spellStart"/>
      <w:r w:rsidRPr="00F64AF7">
        <w:rPr>
          <w:sz w:val="28"/>
          <w:szCs w:val="28"/>
          <w:lang w:val="uk-UA"/>
        </w:rPr>
        <w:t>Калинівською</w:t>
      </w:r>
      <w:proofErr w:type="spellEnd"/>
      <w:r w:rsidRPr="00F64AF7">
        <w:rPr>
          <w:sz w:val="28"/>
          <w:szCs w:val="28"/>
          <w:lang w:val="uk-UA"/>
        </w:rPr>
        <w:t xml:space="preserve"> (Херсонська область), </w:t>
      </w:r>
      <w:proofErr w:type="spellStart"/>
      <w:r w:rsidRPr="00F64AF7">
        <w:rPr>
          <w:sz w:val="28"/>
          <w:szCs w:val="28"/>
          <w:lang w:val="uk-UA"/>
        </w:rPr>
        <w:t>Сартанською</w:t>
      </w:r>
      <w:proofErr w:type="spellEnd"/>
      <w:r w:rsidRPr="00F64AF7">
        <w:rPr>
          <w:sz w:val="28"/>
          <w:szCs w:val="28"/>
          <w:lang w:val="uk-UA"/>
        </w:rPr>
        <w:t xml:space="preserve"> (Донецька область) та </w:t>
      </w:r>
      <w:proofErr w:type="spellStart"/>
      <w:r w:rsidRPr="00F64AF7">
        <w:rPr>
          <w:sz w:val="28"/>
          <w:szCs w:val="28"/>
          <w:lang w:val="uk-UA"/>
        </w:rPr>
        <w:t>Василівською</w:t>
      </w:r>
      <w:proofErr w:type="spellEnd"/>
      <w:r w:rsidRPr="00F64AF7">
        <w:rPr>
          <w:sz w:val="28"/>
          <w:szCs w:val="28"/>
          <w:lang w:val="uk-UA"/>
        </w:rPr>
        <w:t xml:space="preserve"> (Запорізька область). Це дозволило не лише зміцнити міжмуніципальну співпрацю та обмін досвідом, а й спільно реалізовувати соціально важливі про</w:t>
      </w:r>
      <w:r w:rsidR="00F2621B" w:rsidRPr="00F64AF7">
        <w:rPr>
          <w:sz w:val="28"/>
          <w:szCs w:val="28"/>
          <w:lang w:val="uk-UA"/>
        </w:rPr>
        <w:t>е</w:t>
      </w:r>
      <w:r w:rsidRPr="00F64AF7">
        <w:rPr>
          <w:sz w:val="28"/>
          <w:szCs w:val="28"/>
          <w:lang w:val="uk-UA"/>
        </w:rPr>
        <w:t>кти для відновлення та розвитку громад, виходячи назустріч актуальним потребам та викликам часу.</w:t>
      </w:r>
    </w:p>
    <w:p w:rsidR="0031463C" w:rsidRPr="00F64AF7" w:rsidRDefault="0031463C" w:rsidP="002F1C7B">
      <w:pPr>
        <w:ind w:firstLine="426"/>
        <w:jc w:val="both"/>
        <w:rPr>
          <w:sz w:val="28"/>
          <w:szCs w:val="28"/>
          <w:lang w:val="uk-UA"/>
        </w:rPr>
      </w:pPr>
    </w:p>
    <w:p w:rsidR="00B972A8" w:rsidRPr="00F64AF7" w:rsidRDefault="00B972A8" w:rsidP="00B972A8">
      <w:pPr>
        <w:pStyle w:val="a3"/>
        <w:spacing w:before="0" w:beforeAutospacing="0" w:after="0" w:afterAutospacing="0"/>
        <w:ind w:firstLine="425"/>
        <w:jc w:val="both"/>
        <w:rPr>
          <w:sz w:val="28"/>
          <w:szCs w:val="28"/>
          <w:lang w:val="uk-UA"/>
        </w:rPr>
      </w:pPr>
      <w:r w:rsidRPr="00F64AF7">
        <w:rPr>
          <w:sz w:val="28"/>
          <w:szCs w:val="28"/>
          <w:lang w:val="uk-UA"/>
        </w:rPr>
        <w:t>У рамках перспективного плану роботи сільської ради на 2025 рік значна увага приділялася не лише організації та проведенню пленарних засідань сесії, але й ефективній діяльності виконавчого комітету, який забезпечує оперативне виконання рішень ради та реалізацію делегованих повноважень органу місцевого самоврядування. Відповідно до розділу плану роботи сільської ради, присвяченого питань, що належать до компетенції виконавчого комітету, передбачалося систематичне розглядання широкого кола питань на його засіданнях, що охоплюють соціально-економічний розвиток громади, організаційні та адміністративні процеси, а також оперативне реагування на потреби населення.</w:t>
      </w:r>
    </w:p>
    <w:p w:rsidR="00891299" w:rsidRPr="00F64AF7" w:rsidRDefault="00B972A8" w:rsidP="006E46EA">
      <w:pPr>
        <w:pStyle w:val="a3"/>
        <w:spacing w:before="0" w:beforeAutospacing="0" w:after="0" w:afterAutospacing="0"/>
        <w:ind w:firstLine="425"/>
        <w:jc w:val="both"/>
        <w:rPr>
          <w:sz w:val="28"/>
          <w:szCs w:val="28"/>
          <w:lang w:val="uk-UA"/>
        </w:rPr>
      </w:pPr>
      <w:r w:rsidRPr="00F64AF7">
        <w:rPr>
          <w:sz w:val="28"/>
          <w:szCs w:val="28"/>
          <w:lang w:val="uk-UA"/>
        </w:rPr>
        <w:t>Діяльність виконкому в 2025 році була спрямована на забезпечення безперервності роботи сільської ради, реалізацію прийнятих рішень, контроль за дотриманням законності та координацію роботи структурних підрозділів ради та комунальних установ. Засідання виконкому стали важливою організаційною формою вирішення поточних питань громади, забезпечуючи своєчасне реагування на нагальні проблеми, контроль за виконанням законодавчих норм та прийнятих рішень, а також ефективне управління ресурсами територіальної громади.</w:t>
      </w:r>
    </w:p>
    <w:p w:rsidR="00891299" w:rsidRPr="00F64AF7" w:rsidRDefault="00891299" w:rsidP="00891299">
      <w:pPr>
        <w:pStyle w:val="a3"/>
        <w:spacing w:before="0" w:beforeAutospacing="0" w:after="0" w:afterAutospacing="0"/>
        <w:ind w:firstLine="425"/>
        <w:jc w:val="both"/>
        <w:rPr>
          <w:sz w:val="28"/>
          <w:szCs w:val="28"/>
          <w:lang w:val="uk-UA"/>
        </w:rPr>
      </w:pPr>
      <w:r w:rsidRPr="00F64AF7">
        <w:rPr>
          <w:sz w:val="28"/>
          <w:szCs w:val="28"/>
          <w:lang w:val="uk-UA"/>
        </w:rPr>
        <w:t xml:space="preserve">Відповідно до затвердженого плану роботи виконавчого комітету </w:t>
      </w:r>
      <w:proofErr w:type="spellStart"/>
      <w:r w:rsidRPr="00F64AF7">
        <w:rPr>
          <w:sz w:val="28"/>
          <w:szCs w:val="28"/>
          <w:lang w:val="uk-UA"/>
        </w:rPr>
        <w:t>Великокучурівської</w:t>
      </w:r>
      <w:proofErr w:type="spellEnd"/>
      <w:r w:rsidRPr="00F64AF7">
        <w:rPr>
          <w:sz w:val="28"/>
          <w:szCs w:val="28"/>
          <w:lang w:val="uk-UA"/>
        </w:rPr>
        <w:t xml:space="preserve"> сільської ради на 2025 рік було передбачено проведення 12 засідань. Фактично протягом звітного періоду проведено 14 засідань виконавчого комітету, що зумовлено необхідністю оперативного розгляду додаткових питань, пов’язаних із забезпеченням життєдіяльності громади та реалізацією повноважень органу місцевого самоврядування.</w:t>
      </w:r>
    </w:p>
    <w:p w:rsidR="00891299" w:rsidRPr="00F64AF7" w:rsidRDefault="00891299" w:rsidP="00891299">
      <w:pPr>
        <w:pStyle w:val="a3"/>
        <w:spacing w:before="0" w:beforeAutospacing="0" w:after="0" w:afterAutospacing="0"/>
        <w:ind w:firstLine="425"/>
        <w:jc w:val="both"/>
        <w:rPr>
          <w:sz w:val="28"/>
          <w:szCs w:val="28"/>
          <w:lang w:val="uk-UA"/>
        </w:rPr>
      </w:pPr>
      <w:r w:rsidRPr="00F64AF7">
        <w:rPr>
          <w:sz w:val="28"/>
          <w:szCs w:val="28"/>
          <w:lang w:val="uk-UA"/>
        </w:rPr>
        <w:t>На всіх засіданнях обговорювалися питання, винесені на розгляд за планом, а також додаткові питання, що потребували термінового реагування.</w:t>
      </w:r>
    </w:p>
    <w:p w:rsidR="00891299" w:rsidRPr="00F64AF7" w:rsidRDefault="00891299" w:rsidP="00891299">
      <w:pPr>
        <w:pStyle w:val="a3"/>
        <w:spacing w:before="0" w:beforeAutospacing="0" w:after="0" w:afterAutospacing="0"/>
        <w:ind w:firstLine="425"/>
        <w:jc w:val="both"/>
        <w:rPr>
          <w:sz w:val="28"/>
          <w:szCs w:val="28"/>
          <w:lang w:val="uk-UA"/>
        </w:rPr>
      </w:pPr>
      <w:r w:rsidRPr="00F64AF7">
        <w:rPr>
          <w:sz w:val="28"/>
          <w:szCs w:val="28"/>
          <w:lang w:val="uk-UA"/>
        </w:rPr>
        <w:t xml:space="preserve"> Рішення виконкому приймалися після детального опрацювання та обговорення, з урахуванням усіх законодавчих вимог та потреб громади. </w:t>
      </w:r>
      <w:r w:rsidRPr="00F64AF7">
        <w:rPr>
          <w:sz w:val="28"/>
          <w:szCs w:val="28"/>
          <w:lang w:val="uk-UA"/>
        </w:rPr>
        <w:lastRenderedPageBreak/>
        <w:t>Після прийняття рішень вони були доведені до відома апарату сільської ради, виконавчих органів та відповідних установ для забезпечення їх виконання.</w:t>
      </w:r>
    </w:p>
    <w:p w:rsidR="00891299" w:rsidRPr="00F64AF7" w:rsidRDefault="00891299" w:rsidP="00C376F0">
      <w:pPr>
        <w:pStyle w:val="a3"/>
        <w:spacing w:before="0" w:beforeAutospacing="0" w:after="0" w:afterAutospacing="0"/>
        <w:ind w:firstLine="425"/>
        <w:jc w:val="both"/>
        <w:rPr>
          <w:sz w:val="28"/>
          <w:szCs w:val="28"/>
          <w:lang w:val="uk-UA"/>
        </w:rPr>
      </w:pPr>
      <w:r w:rsidRPr="00F64AF7">
        <w:rPr>
          <w:sz w:val="28"/>
          <w:szCs w:val="28"/>
          <w:lang w:val="uk-UA"/>
        </w:rPr>
        <w:t>Виконання прийнятих рішень забезпечувалося виконавчими органами та апаратом сільської ради у межах наданих повноважень.</w:t>
      </w:r>
    </w:p>
    <w:p w:rsidR="00891299" w:rsidRPr="00F64AF7" w:rsidRDefault="00891299" w:rsidP="00891299">
      <w:pPr>
        <w:pStyle w:val="a3"/>
        <w:tabs>
          <w:tab w:val="left" w:pos="851"/>
        </w:tabs>
        <w:spacing w:before="0" w:beforeAutospacing="0" w:after="0" w:afterAutospacing="0"/>
        <w:ind w:firstLine="426"/>
        <w:jc w:val="both"/>
        <w:rPr>
          <w:sz w:val="28"/>
          <w:szCs w:val="28"/>
          <w:lang w:val="uk-UA"/>
        </w:rPr>
      </w:pPr>
      <w:r w:rsidRPr="00F64AF7">
        <w:rPr>
          <w:sz w:val="28"/>
          <w:szCs w:val="28"/>
          <w:lang w:val="uk-UA"/>
        </w:rPr>
        <w:t>Питання планових засідань охоплювали різні сфери діяльності громади: соціальний захист, медичне та освітнє забезпечення, благоустрій, адміністративні послуги, підготовку до осінньо-зимового періоду та контроль за виконанням законодавчих актів.</w:t>
      </w:r>
    </w:p>
    <w:p w:rsidR="00891299" w:rsidRPr="00F64AF7" w:rsidRDefault="00891299" w:rsidP="00891299">
      <w:pPr>
        <w:pStyle w:val="a3"/>
        <w:tabs>
          <w:tab w:val="left" w:pos="851"/>
        </w:tabs>
        <w:spacing w:before="0" w:beforeAutospacing="0" w:after="0" w:afterAutospacing="0"/>
        <w:ind w:firstLine="426"/>
        <w:jc w:val="both"/>
        <w:rPr>
          <w:sz w:val="28"/>
          <w:szCs w:val="28"/>
          <w:lang w:val="uk-UA"/>
        </w:rPr>
      </w:pPr>
      <w:r w:rsidRPr="00F64AF7">
        <w:rPr>
          <w:sz w:val="28"/>
          <w:szCs w:val="28"/>
          <w:lang w:val="uk-UA"/>
        </w:rPr>
        <w:t>Розглянуті питання:</w:t>
      </w:r>
    </w:p>
    <w:p w:rsidR="00891299" w:rsidRPr="00F64AF7" w:rsidRDefault="00891299" w:rsidP="00891299">
      <w:pPr>
        <w:pStyle w:val="a3"/>
        <w:numPr>
          <w:ilvl w:val="0"/>
          <w:numId w:val="12"/>
        </w:numPr>
        <w:tabs>
          <w:tab w:val="left" w:pos="851"/>
        </w:tabs>
        <w:spacing w:before="0" w:beforeAutospacing="0" w:after="0" w:afterAutospacing="0"/>
        <w:ind w:left="0" w:firstLine="426"/>
        <w:jc w:val="both"/>
        <w:rPr>
          <w:sz w:val="28"/>
          <w:szCs w:val="28"/>
          <w:lang w:val="uk-UA"/>
        </w:rPr>
      </w:pPr>
      <w:r w:rsidRPr="00F64AF7">
        <w:rPr>
          <w:rStyle w:val="a8"/>
          <w:sz w:val="28"/>
          <w:szCs w:val="28"/>
          <w:lang w:val="uk-UA"/>
        </w:rPr>
        <w:t>Військовий облік населення</w:t>
      </w:r>
      <w:r w:rsidRPr="00F64AF7">
        <w:rPr>
          <w:sz w:val="28"/>
          <w:szCs w:val="28"/>
          <w:lang w:val="uk-UA"/>
        </w:rPr>
        <w:t xml:space="preserve"> – обговорювалася робота щодо ведення військового обліку, актуалізації даних та забезпечення своєчасного надання інформації відповідним органам.</w:t>
      </w:r>
    </w:p>
    <w:p w:rsidR="00891299" w:rsidRPr="00F64AF7" w:rsidRDefault="00891299" w:rsidP="00891299">
      <w:pPr>
        <w:pStyle w:val="a3"/>
        <w:numPr>
          <w:ilvl w:val="0"/>
          <w:numId w:val="12"/>
        </w:numPr>
        <w:tabs>
          <w:tab w:val="left" w:pos="851"/>
        </w:tabs>
        <w:spacing w:before="0" w:beforeAutospacing="0" w:after="0" w:afterAutospacing="0"/>
        <w:ind w:left="0" w:firstLine="426"/>
        <w:jc w:val="both"/>
        <w:rPr>
          <w:sz w:val="28"/>
          <w:szCs w:val="28"/>
          <w:lang w:val="uk-UA"/>
        </w:rPr>
      </w:pPr>
      <w:r w:rsidRPr="00F64AF7">
        <w:rPr>
          <w:rStyle w:val="a8"/>
          <w:sz w:val="28"/>
          <w:szCs w:val="28"/>
          <w:lang w:val="uk-UA"/>
        </w:rPr>
        <w:t>Заходи з профілактики правопорушень та запобігання домашньому насильству</w:t>
      </w:r>
      <w:r w:rsidRPr="00F64AF7">
        <w:rPr>
          <w:sz w:val="28"/>
          <w:szCs w:val="28"/>
          <w:lang w:val="uk-UA"/>
        </w:rPr>
        <w:t xml:space="preserve"> – розглядалися питання щодо проведення профілактичних заходів у сім’ях, де є малолітні діти, та заходів соціальної підтримки постраждалих.</w:t>
      </w:r>
    </w:p>
    <w:p w:rsidR="00891299" w:rsidRPr="00F64AF7" w:rsidRDefault="00891299" w:rsidP="00891299">
      <w:pPr>
        <w:pStyle w:val="a3"/>
        <w:numPr>
          <w:ilvl w:val="0"/>
          <w:numId w:val="12"/>
        </w:numPr>
        <w:tabs>
          <w:tab w:val="left" w:pos="851"/>
        </w:tabs>
        <w:spacing w:before="0" w:beforeAutospacing="0" w:after="0" w:afterAutospacing="0"/>
        <w:ind w:left="0" w:firstLine="426"/>
        <w:jc w:val="both"/>
        <w:rPr>
          <w:sz w:val="28"/>
          <w:szCs w:val="28"/>
          <w:lang w:val="uk-UA"/>
        </w:rPr>
      </w:pPr>
      <w:r w:rsidRPr="00F64AF7">
        <w:rPr>
          <w:rStyle w:val="a8"/>
          <w:sz w:val="28"/>
          <w:szCs w:val="28"/>
          <w:lang w:val="uk-UA"/>
        </w:rPr>
        <w:t>Благоустрій території</w:t>
      </w:r>
      <w:r w:rsidRPr="00F64AF7">
        <w:rPr>
          <w:sz w:val="28"/>
          <w:szCs w:val="28"/>
          <w:lang w:val="uk-UA"/>
        </w:rPr>
        <w:t xml:space="preserve"> – питання весняного двомісячника санітарного очищення, озеленення та поліпшення благоустрою населених пунктів громади.</w:t>
      </w:r>
    </w:p>
    <w:p w:rsidR="00891299" w:rsidRPr="00F64AF7" w:rsidRDefault="00891299" w:rsidP="00891299">
      <w:pPr>
        <w:pStyle w:val="a3"/>
        <w:numPr>
          <w:ilvl w:val="0"/>
          <w:numId w:val="12"/>
        </w:numPr>
        <w:tabs>
          <w:tab w:val="left" w:pos="851"/>
        </w:tabs>
        <w:spacing w:before="0" w:beforeAutospacing="0" w:after="0" w:afterAutospacing="0"/>
        <w:ind w:left="0" w:firstLine="426"/>
        <w:jc w:val="both"/>
        <w:rPr>
          <w:sz w:val="28"/>
          <w:szCs w:val="28"/>
          <w:lang w:val="uk-UA"/>
        </w:rPr>
      </w:pPr>
      <w:r w:rsidRPr="00F64AF7">
        <w:rPr>
          <w:rStyle w:val="a8"/>
          <w:sz w:val="28"/>
          <w:szCs w:val="28"/>
          <w:lang w:val="uk-UA"/>
        </w:rPr>
        <w:t>Соціальний захист одиноких та престарілих громадян</w:t>
      </w:r>
      <w:r w:rsidRPr="00F64AF7">
        <w:rPr>
          <w:sz w:val="28"/>
          <w:szCs w:val="28"/>
          <w:lang w:val="uk-UA"/>
        </w:rPr>
        <w:t xml:space="preserve"> – заслухано стан обслуговування самотніх громадян, забезпечення їх соціальними послугами та підтримкою.</w:t>
      </w:r>
    </w:p>
    <w:p w:rsidR="00891299" w:rsidRPr="00F64AF7" w:rsidRDefault="00891299" w:rsidP="00891299">
      <w:pPr>
        <w:pStyle w:val="a3"/>
        <w:numPr>
          <w:ilvl w:val="0"/>
          <w:numId w:val="12"/>
        </w:numPr>
        <w:tabs>
          <w:tab w:val="left" w:pos="851"/>
        </w:tabs>
        <w:spacing w:before="0" w:beforeAutospacing="0" w:after="0" w:afterAutospacing="0"/>
        <w:ind w:left="0" w:firstLine="426"/>
        <w:jc w:val="both"/>
        <w:rPr>
          <w:sz w:val="28"/>
          <w:szCs w:val="28"/>
          <w:lang w:val="uk-UA"/>
        </w:rPr>
      </w:pPr>
      <w:r w:rsidRPr="00F64AF7">
        <w:rPr>
          <w:rStyle w:val="a8"/>
          <w:sz w:val="28"/>
          <w:szCs w:val="28"/>
          <w:lang w:val="uk-UA"/>
        </w:rPr>
        <w:t>Організація адміністративних послуг</w:t>
      </w:r>
      <w:r w:rsidRPr="00F64AF7">
        <w:rPr>
          <w:sz w:val="28"/>
          <w:szCs w:val="28"/>
          <w:lang w:val="uk-UA"/>
        </w:rPr>
        <w:t xml:space="preserve"> – обговорювалася ефективність надання адміністративних послуг жителям громади, питання оптимізації процедур та доступності послуг.</w:t>
      </w:r>
    </w:p>
    <w:p w:rsidR="00891299" w:rsidRPr="00F64AF7" w:rsidRDefault="00891299" w:rsidP="00891299">
      <w:pPr>
        <w:pStyle w:val="a3"/>
        <w:numPr>
          <w:ilvl w:val="0"/>
          <w:numId w:val="12"/>
        </w:numPr>
        <w:tabs>
          <w:tab w:val="left" w:pos="851"/>
        </w:tabs>
        <w:spacing w:before="0" w:beforeAutospacing="0" w:after="0" w:afterAutospacing="0"/>
        <w:ind w:left="0" w:firstLine="426"/>
        <w:jc w:val="both"/>
        <w:rPr>
          <w:sz w:val="28"/>
          <w:szCs w:val="28"/>
          <w:lang w:val="uk-UA"/>
        </w:rPr>
      </w:pPr>
      <w:r w:rsidRPr="00F64AF7">
        <w:rPr>
          <w:rStyle w:val="a8"/>
          <w:sz w:val="28"/>
          <w:szCs w:val="28"/>
          <w:lang w:val="uk-UA"/>
        </w:rPr>
        <w:t>Медичне обслуговування населення</w:t>
      </w:r>
      <w:r w:rsidRPr="00F64AF7">
        <w:rPr>
          <w:sz w:val="28"/>
          <w:szCs w:val="28"/>
          <w:lang w:val="uk-UA"/>
        </w:rPr>
        <w:t xml:space="preserve"> – заслухано стан забезпечення медичних послуг, охорони здоров’я та профілактики захворювань серед жителів громади.</w:t>
      </w:r>
    </w:p>
    <w:p w:rsidR="00891299" w:rsidRPr="00F64AF7" w:rsidRDefault="00891299" w:rsidP="00891299">
      <w:pPr>
        <w:pStyle w:val="a3"/>
        <w:numPr>
          <w:ilvl w:val="0"/>
          <w:numId w:val="12"/>
        </w:numPr>
        <w:tabs>
          <w:tab w:val="left" w:pos="851"/>
        </w:tabs>
        <w:spacing w:before="0" w:beforeAutospacing="0" w:after="0" w:afterAutospacing="0"/>
        <w:ind w:left="0" w:firstLine="426"/>
        <w:jc w:val="both"/>
        <w:rPr>
          <w:sz w:val="28"/>
          <w:szCs w:val="28"/>
          <w:lang w:val="uk-UA"/>
        </w:rPr>
      </w:pPr>
      <w:r w:rsidRPr="00F64AF7">
        <w:rPr>
          <w:rStyle w:val="a8"/>
          <w:sz w:val="28"/>
          <w:szCs w:val="28"/>
          <w:lang w:val="uk-UA"/>
        </w:rPr>
        <w:t>Фінансова діяльність громади</w:t>
      </w:r>
      <w:r w:rsidRPr="00F64AF7">
        <w:rPr>
          <w:sz w:val="28"/>
          <w:szCs w:val="28"/>
          <w:lang w:val="uk-UA"/>
        </w:rPr>
        <w:t xml:space="preserve"> – розглянуто стан надходження місцевих податків та зборів, аналіз виконання бюджету за перше півріччя 2025 року.</w:t>
      </w:r>
    </w:p>
    <w:p w:rsidR="00891299" w:rsidRPr="00F64AF7" w:rsidRDefault="00891299" w:rsidP="00891299">
      <w:pPr>
        <w:pStyle w:val="a3"/>
        <w:numPr>
          <w:ilvl w:val="0"/>
          <w:numId w:val="12"/>
        </w:numPr>
        <w:tabs>
          <w:tab w:val="left" w:pos="851"/>
        </w:tabs>
        <w:spacing w:before="0" w:beforeAutospacing="0" w:after="0" w:afterAutospacing="0"/>
        <w:ind w:left="0" w:firstLine="426"/>
        <w:jc w:val="both"/>
        <w:rPr>
          <w:sz w:val="28"/>
          <w:szCs w:val="28"/>
          <w:lang w:val="uk-UA"/>
        </w:rPr>
      </w:pPr>
      <w:r w:rsidRPr="00F64AF7">
        <w:rPr>
          <w:rStyle w:val="a8"/>
          <w:sz w:val="28"/>
          <w:szCs w:val="28"/>
          <w:lang w:val="uk-UA"/>
        </w:rPr>
        <w:t>Освітні заклади громади</w:t>
      </w:r>
      <w:r w:rsidRPr="00F64AF7">
        <w:rPr>
          <w:sz w:val="28"/>
          <w:szCs w:val="28"/>
          <w:lang w:val="uk-UA"/>
        </w:rPr>
        <w:t xml:space="preserve"> – обговорювалася готовність шкіл та дитячих садків до нового навчального року, організація навчального процесу та підготовка до карантинних вимог.</w:t>
      </w:r>
    </w:p>
    <w:p w:rsidR="00891299" w:rsidRPr="00F64AF7" w:rsidRDefault="00891299" w:rsidP="00891299">
      <w:pPr>
        <w:pStyle w:val="a3"/>
        <w:numPr>
          <w:ilvl w:val="0"/>
          <w:numId w:val="12"/>
        </w:numPr>
        <w:tabs>
          <w:tab w:val="left" w:pos="851"/>
        </w:tabs>
        <w:spacing w:before="0" w:beforeAutospacing="0" w:after="0" w:afterAutospacing="0"/>
        <w:ind w:left="0" w:firstLine="426"/>
        <w:jc w:val="both"/>
        <w:rPr>
          <w:sz w:val="28"/>
          <w:szCs w:val="28"/>
          <w:lang w:val="uk-UA"/>
        </w:rPr>
      </w:pPr>
      <w:r w:rsidRPr="00F64AF7">
        <w:rPr>
          <w:rStyle w:val="a8"/>
          <w:sz w:val="28"/>
          <w:szCs w:val="28"/>
          <w:lang w:val="uk-UA"/>
        </w:rPr>
        <w:t>Осінній двомісячник благоустрою</w:t>
      </w:r>
      <w:r w:rsidRPr="00F64AF7">
        <w:rPr>
          <w:sz w:val="28"/>
          <w:szCs w:val="28"/>
          <w:lang w:val="uk-UA"/>
        </w:rPr>
        <w:t xml:space="preserve"> – затверджено заходи щодо проведення осіннього санітарного очищення та озеленення території громади.</w:t>
      </w:r>
    </w:p>
    <w:p w:rsidR="00891299" w:rsidRPr="00F64AF7" w:rsidRDefault="00891299" w:rsidP="00891299">
      <w:pPr>
        <w:pStyle w:val="a3"/>
        <w:numPr>
          <w:ilvl w:val="0"/>
          <w:numId w:val="12"/>
        </w:numPr>
        <w:tabs>
          <w:tab w:val="left" w:pos="851"/>
        </w:tabs>
        <w:spacing w:before="0" w:beforeAutospacing="0" w:after="0" w:afterAutospacing="0"/>
        <w:ind w:left="0" w:firstLine="426"/>
        <w:jc w:val="both"/>
        <w:rPr>
          <w:sz w:val="28"/>
          <w:szCs w:val="28"/>
          <w:lang w:val="uk-UA"/>
        </w:rPr>
      </w:pPr>
      <w:r w:rsidRPr="00F64AF7">
        <w:rPr>
          <w:rStyle w:val="a8"/>
          <w:sz w:val="28"/>
          <w:szCs w:val="28"/>
          <w:lang w:val="uk-UA"/>
        </w:rPr>
        <w:t>Підготовка установ та організацій до осінньо-зимового періоду</w:t>
      </w:r>
      <w:r w:rsidRPr="00F64AF7">
        <w:rPr>
          <w:sz w:val="28"/>
          <w:szCs w:val="28"/>
          <w:lang w:val="uk-UA"/>
        </w:rPr>
        <w:t xml:space="preserve"> – заслухано питання забезпечення закладів опаленням, реагування на надзвичайні ситуації та готовності до холодного сезону.</w:t>
      </w:r>
    </w:p>
    <w:p w:rsidR="00891299" w:rsidRPr="00F64AF7" w:rsidRDefault="00891299" w:rsidP="00891299">
      <w:pPr>
        <w:pStyle w:val="a3"/>
        <w:numPr>
          <w:ilvl w:val="0"/>
          <w:numId w:val="12"/>
        </w:numPr>
        <w:tabs>
          <w:tab w:val="left" w:pos="851"/>
        </w:tabs>
        <w:spacing w:before="0" w:beforeAutospacing="0" w:after="0" w:afterAutospacing="0"/>
        <w:ind w:left="0" w:firstLine="426"/>
        <w:jc w:val="both"/>
        <w:rPr>
          <w:sz w:val="28"/>
          <w:szCs w:val="28"/>
          <w:lang w:val="uk-UA"/>
        </w:rPr>
      </w:pPr>
      <w:r w:rsidRPr="00F64AF7">
        <w:rPr>
          <w:rStyle w:val="a8"/>
          <w:sz w:val="28"/>
          <w:szCs w:val="28"/>
          <w:lang w:val="uk-UA"/>
        </w:rPr>
        <w:t>Квартирний облік населення</w:t>
      </w:r>
      <w:r w:rsidRPr="00F64AF7">
        <w:rPr>
          <w:sz w:val="28"/>
          <w:szCs w:val="28"/>
          <w:lang w:val="uk-UA"/>
        </w:rPr>
        <w:t xml:space="preserve"> – розглядалися питання актуалізації та перегляду даних квартирного обліку жителів громади.</w:t>
      </w:r>
    </w:p>
    <w:p w:rsidR="00891299" w:rsidRPr="00F64AF7" w:rsidRDefault="00891299" w:rsidP="00891299">
      <w:pPr>
        <w:pStyle w:val="a3"/>
        <w:numPr>
          <w:ilvl w:val="0"/>
          <w:numId w:val="12"/>
        </w:numPr>
        <w:tabs>
          <w:tab w:val="left" w:pos="851"/>
        </w:tabs>
        <w:spacing w:before="0" w:beforeAutospacing="0" w:after="0" w:afterAutospacing="0"/>
        <w:ind w:left="0" w:firstLine="426"/>
        <w:jc w:val="both"/>
        <w:rPr>
          <w:sz w:val="28"/>
          <w:szCs w:val="28"/>
          <w:lang w:val="uk-UA"/>
        </w:rPr>
      </w:pPr>
      <w:r w:rsidRPr="00F64AF7">
        <w:rPr>
          <w:rStyle w:val="a8"/>
          <w:sz w:val="28"/>
          <w:szCs w:val="28"/>
          <w:lang w:val="uk-UA"/>
        </w:rPr>
        <w:t>Робота зі зверненнями громадян</w:t>
      </w:r>
      <w:r w:rsidRPr="00F64AF7">
        <w:rPr>
          <w:sz w:val="28"/>
          <w:szCs w:val="28"/>
          <w:lang w:val="uk-UA"/>
        </w:rPr>
        <w:t xml:space="preserve"> – заслухано стан розгляду звернень, скарг та пропозицій громадян, контроль за своєчасним реагуванням.</w:t>
      </w:r>
    </w:p>
    <w:p w:rsidR="00891299" w:rsidRPr="00F64AF7" w:rsidRDefault="00891299" w:rsidP="00F322B6">
      <w:pPr>
        <w:pStyle w:val="a3"/>
        <w:tabs>
          <w:tab w:val="left" w:pos="851"/>
        </w:tabs>
        <w:spacing w:before="0" w:beforeAutospacing="0" w:after="0" w:afterAutospacing="0"/>
        <w:ind w:firstLine="426"/>
        <w:jc w:val="both"/>
        <w:rPr>
          <w:sz w:val="28"/>
          <w:szCs w:val="28"/>
          <w:lang w:val="uk-UA"/>
        </w:rPr>
      </w:pPr>
      <w:r w:rsidRPr="00F64AF7">
        <w:rPr>
          <w:sz w:val="28"/>
          <w:szCs w:val="28"/>
          <w:lang w:val="uk-UA"/>
        </w:rPr>
        <w:lastRenderedPageBreak/>
        <w:t>Усі питання планових засідань виконкому були розглянуті повністю, а прийняті рішення доведені до відома відповідальних виконавців та установ громади.</w:t>
      </w:r>
    </w:p>
    <w:p w:rsidR="00891299" w:rsidRPr="00F64AF7" w:rsidRDefault="00891299" w:rsidP="00AE05AA">
      <w:pPr>
        <w:pStyle w:val="3"/>
        <w:tabs>
          <w:tab w:val="left" w:pos="709"/>
        </w:tabs>
        <w:spacing w:before="0"/>
        <w:ind w:firstLine="426"/>
        <w:jc w:val="both"/>
        <w:rPr>
          <w:sz w:val="28"/>
          <w:szCs w:val="28"/>
          <w:lang w:val="uk-UA"/>
        </w:rPr>
      </w:pPr>
      <w:r w:rsidRPr="00F64AF7">
        <w:rPr>
          <w:sz w:val="28"/>
          <w:szCs w:val="28"/>
          <w:lang w:val="uk-UA"/>
        </w:rPr>
        <w:t xml:space="preserve"> </w:t>
      </w:r>
      <w:r w:rsidRPr="00F64AF7">
        <w:rPr>
          <w:rFonts w:ascii="Times New Roman" w:hAnsi="Times New Roman" w:cs="Times New Roman"/>
          <w:b/>
          <w:color w:val="auto"/>
          <w:sz w:val="28"/>
          <w:szCs w:val="28"/>
          <w:lang w:val="uk-UA"/>
        </w:rPr>
        <w:t>Розгляд позапланових та соціально значущих питань</w:t>
      </w:r>
      <w:r w:rsidR="00AE05AA" w:rsidRPr="00F64AF7">
        <w:rPr>
          <w:rFonts w:ascii="Times New Roman" w:hAnsi="Times New Roman" w:cs="Times New Roman"/>
          <w:b/>
          <w:color w:val="auto"/>
          <w:sz w:val="28"/>
          <w:szCs w:val="28"/>
          <w:lang w:val="uk-UA"/>
        </w:rPr>
        <w:t>:</w:t>
      </w:r>
    </w:p>
    <w:p w:rsidR="00891299" w:rsidRPr="00F64AF7" w:rsidRDefault="00891299" w:rsidP="00AE05AA">
      <w:pPr>
        <w:pStyle w:val="4"/>
        <w:numPr>
          <w:ilvl w:val="0"/>
          <w:numId w:val="16"/>
        </w:numPr>
        <w:tabs>
          <w:tab w:val="left" w:pos="709"/>
        </w:tabs>
        <w:spacing w:before="0"/>
        <w:ind w:left="0" w:firstLine="426"/>
        <w:jc w:val="both"/>
        <w:rPr>
          <w:rFonts w:ascii="Times New Roman" w:hAnsi="Times New Roman" w:cs="Times New Roman"/>
          <w:b/>
          <w:color w:val="auto"/>
          <w:sz w:val="28"/>
          <w:szCs w:val="28"/>
          <w:lang w:val="uk-UA"/>
        </w:rPr>
      </w:pPr>
      <w:r w:rsidRPr="00F64AF7">
        <w:rPr>
          <w:rFonts w:ascii="Times New Roman" w:hAnsi="Times New Roman" w:cs="Times New Roman"/>
          <w:b/>
          <w:color w:val="auto"/>
          <w:sz w:val="28"/>
          <w:szCs w:val="28"/>
          <w:lang w:val="uk-UA"/>
        </w:rPr>
        <w:t>Надання матеріальної допомоги жителям громади</w:t>
      </w:r>
    </w:p>
    <w:p w:rsidR="00891299" w:rsidRPr="00F64AF7" w:rsidRDefault="00891299" w:rsidP="00C376F0">
      <w:pPr>
        <w:pStyle w:val="a3"/>
        <w:tabs>
          <w:tab w:val="left" w:pos="709"/>
        </w:tabs>
        <w:spacing w:before="0" w:beforeAutospacing="0" w:after="0" w:afterAutospacing="0"/>
        <w:ind w:firstLine="425"/>
        <w:jc w:val="both"/>
        <w:rPr>
          <w:sz w:val="28"/>
          <w:szCs w:val="28"/>
          <w:lang w:val="uk-UA"/>
        </w:rPr>
      </w:pPr>
      <w:r w:rsidRPr="00F64AF7">
        <w:rPr>
          <w:sz w:val="28"/>
          <w:szCs w:val="28"/>
          <w:lang w:val="uk-UA"/>
        </w:rPr>
        <w:t xml:space="preserve">Протягом 2025 року виконком розглядав </w:t>
      </w:r>
      <w:r w:rsidRPr="00F64AF7">
        <w:rPr>
          <w:rStyle w:val="a8"/>
          <w:b w:val="0"/>
          <w:sz w:val="28"/>
          <w:szCs w:val="28"/>
          <w:lang w:val="uk-UA"/>
        </w:rPr>
        <w:t>звернення громадян щодо матеріальної підтримки</w:t>
      </w:r>
      <w:r w:rsidRPr="00F64AF7">
        <w:rPr>
          <w:sz w:val="28"/>
          <w:szCs w:val="28"/>
          <w:lang w:val="uk-UA"/>
        </w:rPr>
        <w:t>, включаючи допомогу на поховання та допомогу військовослужбовцям та їх сім’ям. Така робота забезпечує соціальну захищеність жителів громади та оперативне реагування на потреби населення.</w:t>
      </w:r>
      <w:r w:rsidR="00C376F0" w:rsidRPr="00F64AF7">
        <w:rPr>
          <w:sz w:val="28"/>
          <w:szCs w:val="28"/>
          <w:lang w:val="uk-UA"/>
        </w:rPr>
        <w:t xml:space="preserve"> </w:t>
      </w:r>
      <w:r w:rsidRPr="00F64AF7">
        <w:rPr>
          <w:sz w:val="28"/>
          <w:szCs w:val="28"/>
          <w:lang w:val="uk-UA"/>
        </w:rPr>
        <w:t>Загальна кількість заяв</w:t>
      </w:r>
      <w:r w:rsidR="00C376F0" w:rsidRPr="00F64AF7">
        <w:rPr>
          <w:sz w:val="28"/>
          <w:szCs w:val="28"/>
          <w:lang w:val="uk-UA"/>
        </w:rPr>
        <w:t xml:space="preserve"> –</w:t>
      </w:r>
      <w:r w:rsidRPr="00F64AF7">
        <w:rPr>
          <w:sz w:val="28"/>
          <w:szCs w:val="28"/>
          <w:lang w:val="uk-UA"/>
        </w:rPr>
        <w:t xml:space="preserve"> </w:t>
      </w:r>
      <w:r w:rsidRPr="00F64AF7">
        <w:rPr>
          <w:rStyle w:val="a8"/>
          <w:b w:val="0"/>
          <w:sz w:val="28"/>
          <w:szCs w:val="28"/>
          <w:lang w:val="uk-UA"/>
        </w:rPr>
        <w:t>101</w:t>
      </w:r>
      <w:r w:rsidR="00C376F0" w:rsidRPr="00F64AF7">
        <w:rPr>
          <w:rStyle w:val="a8"/>
          <w:b w:val="0"/>
          <w:sz w:val="28"/>
          <w:szCs w:val="28"/>
          <w:lang w:val="uk-UA"/>
        </w:rPr>
        <w:t>, з них: н</w:t>
      </w:r>
      <w:r w:rsidRPr="00F64AF7">
        <w:rPr>
          <w:sz w:val="28"/>
          <w:szCs w:val="28"/>
          <w:lang w:val="uk-UA"/>
        </w:rPr>
        <w:t xml:space="preserve">а поховання – </w:t>
      </w:r>
      <w:r w:rsidRPr="00F64AF7">
        <w:rPr>
          <w:rStyle w:val="a8"/>
          <w:b w:val="0"/>
          <w:sz w:val="28"/>
          <w:szCs w:val="28"/>
          <w:lang w:val="uk-UA"/>
        </w:rPr>
        <w:t>32</w:t>
      </w:r>
      <w:r w:rsidR="00C376F0" w:rsidRPr="00F64AF7">
        <w:rPr>
          <w:sz w:val="28"/>
          <w:szCs w:val="28"/>
          <w:lang w:val="uk-UA"/>
        </w:rPr>
        <w:t>, в</w:t>
      </w:r>
      <w:r w:rsidRPr="00F64AF7">
        <w:rPr>
          <w:sz w:val="28"/>
          <w:szCs w:val="28"/>
          <w:lang w:val="uk-UA"/>
        </w:rPr>
        <w:t xml:space="preserve">ійськовослужбовцям та членам їхніх сімей – </w:t>
      </w:r>
      <w:r w:rsidRPr="00F64AF7">
        <w:rPr>
          <w:rStyle w:val="a8"/>
          <w:b w:val="0"/>
          <w:sz w:val="28"/>
          <w:szCs w:val="28"/>
          <w:lang w:val="uk-UA"/>
        </w:rPr>
        <w:t>69</w:t>
      </w:r>
      <w:r w:rsidR="00C376F0" w:rsidRPr="00F64AF7">
        <w:rPr>
          <w:sz w:val="28"/>
          <w:szCs w:val="28"/>
          <w:lang w:val="uk-UA"/>
        </w:rPr>
        <w:t>.</w:t>
      </w:r>
    </w:p>
    <w:p w:rsidR="00891299" w:rsidRPr="00F64AF7" w:rsidRDefault="00891299" w:rsidP="00891299">
      <w:pPr>
        <w:pStyle w:val="4"/>
        <w:numPr>
          <w:ilvl w:val="0"/>
          <w:numId w:val="17"/>
        </w:numPr>
        <w:tabs>
          <w:tab w:val="left" w:pos="709"/>
        </w:tabs>
        <w:spacing w:before="0"/>
        <w:ind w:left="0" w:firstLine="426"/>
        <w:jc w:val="both"/>
        <w:rPr>
          <w:rFonts w:ascii="Times New Roman" w:hAnsi="Times New Roman" w:cs="Times New Roman"/>
          <w:b/>
          <w:sz w:val="28"/>
          <w:szCs w:val="28"/>
          <w:lang w:val="uk-UA"/>
        </w:rPr>
      </w:pPr>
      <w:r w:rsidRPr="00F64AF7">
        <w:rPr>
          <w:rFonts w:ascii="Times New Roman" w:hAnsi="Times New Roman" w:cs="Times New Roman"/>
          <w:b/>
          <w:color w:val="auto"/>
          <w:sz w:val="28"/>
          <w:szCs w:val="28"/>
          <w:lang w:val="uk-UA"/>
        </w:rPr>
        <w:t>Соціальний захист населення</w:t>
      </w:r>
    </w:p>
    <w:p w:rsidR="00891299" w:rsidRPr="00F64AF7" w:rsidRDefault="00891299" w:rsidP="00891299">
      <w:pPr>
        <w:pStyle w:val="a3"/>
        <w:tabs>
          <w:tab w:val="left" w:pos="709"/>
        </w:tabs>
        <w:spacing w:before="0" w:beforeAutospacing="0" w:after="0" w:afterAutospacing="0"/>
        <w:ind w:firstLine="426"/>
        <w:jc w:val="both"/>
        <w:rPr>
          <w:sz w:val="28"/>
          <w:szCs w:val="28"/>
          <w:lang w:val="uk-UA"/>
        </w:rPr>
      </w:pPr>
      <w:r w:rsidRPr="00F64AF7">
        <w:rPr>
          <w:sz w:val="28"/>
          <w:szCs w:val="28"/>
          <w:lang w:val="uk-UA"/>
        </w:rPr>
        <w:t xml:space="preserve">Виконавчий комітет приділяв увагу </w:t>
      </w:r>
      <w:r w:rsidRPr="00F64AF7">
        <w:rPr>
          <w:rStyle w:val="a8"/>
          <w:b w:val="0"/>
          <w:sz w:val="28"/>
          <w:szCs w:val="28"/>
          <w:lang w:val="uk-UA"/>
        </w:rPr>
        <w:t>питанням соціального захисту осіб, які потребують підтримки</w:t>
      </w:r>
      <w:r w:rsidRPr="00F64AF7">
        <w:rPr>
          <w:sz w:val="28"/>
          <w:szCs w:val="28"/>
          <w:lang w:val="uk-UA"/>
        </w:rPr>
        <w:t>: надання пільг, соціальних послуг та допомоги у важких життєвих обставинах.</w:t>
      </w:r>
    </w:p>
    <w:p w:rsidR="00891299" w:rsidRPr="00F64AF7" w:rsidRDefault="00891299" w:rsidP="00BA05D2">
      <w:pPr>
        <w:pStyle w:val="a3"/>
        <w:tabs>
          <w:tab w:val="left" w:pos="709"/>
        </w:tabs>
        <w:spacing w:before="0" w:beforeAutospacing="0" w:after="0" w:afterAutospacing="0"/>
        <w:ind w:firstLine="426"/>
        <w:jc w:val="both"/>
        <w:rPr>
          <w:sz w:val="28"/>
          <w:szCs w:val="28"/>
          <w:lang w:val="uk-UA"/>
        </w:rPr>
      </w:pPr>
      <w:r w:rsidRPr="00F64AF7">
        <w:rPr>
          <w:sz w:val="28"/>
          <w:szCs w:val="28"/>
          <w:lang w:val="uk-UA"/>
        </w:rPr>
        <w:t>Розглянуто 22 заяви, прийнято 14 рішень:</w:t>
      </w:r>
    </w:p>
    <w:p w:rsidR="00891299" w:rsidRPr="00F64AF7" w:rsidRDefault="00891299" w:rsidP="00891299">
      <w:pPr>
        <w:pStyle w:val="a3"/>
        <w:numPr>
          <w:ilvl w:val="1"/>
          <w:numId w:val="14"/>
        </w:numPr>
        <w:tabs>
          <w:tab w:val="left" w:pos="709"/>
        </w:tabs>
        <w:spacing w:before="0" w:beforeAutospacing="0" w:after="0" w:afterAutospacing="0"/>
        <w:ind w:left="0" w:firstLine="426"/>
        <w:jc w:val="both"/>
        <w:rPr>
          <w:sz w:val="28"/>
          <w:szCs w:val="28"/>
          <w:lang w:val="uk-UA"/>
        </w:rPr>
      </w:pPr>
      <w:r w:rsidRPr="00F64AF7">
        <w:rPr>
          <w:sz w:val="28"/>
          <w:szCs w:val="28"/>
          <w:lang w:val="uk-UA"/>
        </w:rPr>
        <w:t>Пільги на оплату за вивіз твердих побутових відходів</w:t>
      </w:r>
      <w:r w:rsidR="000E7B7C" w:rsidRPr="00F64AF7">
        <w:rPr>
          <w:sz w:val="28"/>
          <w:szCs w:val="28"/>
          <w:lang w:val="uk-UA"/>
        </w:rPr>
        <w:t xml:space="preserve"> – 4 рішення. </w:t>
      </w:r>
    </w:p>
    <w:p w:rsidR="00891299" w:rsidRPr="00F64AF7" w:rsidRDefault="00891299" w:rsidP="00891299">
      <w:pPr>
        <w:pStyle w:val="a3"/>
        <w:numPr>
          <w:ilvl w:val="1"/>
          <w:numId w:val="14"/>
        </w:numPr>
        <w:tabs>
          <w:tab w:val="left" w:pos="709"/>
        </w:tabs>
        <w:ind w:left="0" w:firstLine="426"/>
        <w:jc w:val="both"/>
        <w:rPr>
          <w:sz w:val="28"/>
          <w:szCs w:val="28"/>
          <w:lang w:val="uk-UA"/>
        </w:rPr>
      </w:pPr>
      <w:r w:rsidRPr="00F64AF7">
        <w:rPr>
          <w:sz w:val="28"/>
          <w:szCs w:val="28"/>
          <w:lang w:val="uk-UA"/>
        </w:rPr>
        <w:t xml:space="preserve">Тимчасове проживання у соціальному житлі </w:t>
      </w:r>
      <w:r w:rsidR="000E7B7C" w:rsidRPr="00F64AF7">
        <w:rPr>
          <w:sz w:val="28"/>
          <w:szCs w:val="28"/>
          <w:lang w:val="uk-UA"/>
        </w:rPr>
        <w:t>– 2 рішення.</w:t>
      </w:r>
    </w:p>
    <w:p w:rsidR="00891299" w:rsidRPr="00F64AF7" w:rsidRDefault="00891299" w:rsidP="00891299">
      <w:pPr>
        <w:pStyle w:val="a3"/>
        <w:numPr>
          <w:ilvl w:val="1"/>
          <w:numId w:val="14"/>
        </w:numPr>
        <w:tabs>
          <w:tab w:val="left" w:pos="709"/>
        </w:tabs>
        <w:ind w:left="0" w:firstLine="426"/>
        <w:jc w:val="both"/>
        <w:rPr>
          <w:sz w:val="28"/>
          <w:szCs w:val="28"/>
          <w:lang w:val="uk-UA"/>
        </w:rPr>
      </w:pPr>
      <w:r w:rsidRPr="00F64AF7">
        <w:rPr>
          <w:sz w:val="28"/>
          <w:szCs w:val="28"/>
          <w:lang w:val="uk-UA"/>
        </w:rPr>
        <w:t xml:space="preserve">Соціальна послуга догляду вдома </w:t>
      </w:r>
      <w:r w:rsidR="000E7B7C" w:rsidRPr="00F64AF7">
        <w:rPr>
          <w:sz w:val="28"/>
          <w:szCs w:val="28"/>
          <w:lang w:val="uk-UA"/>
        </w:rPr>
        <w:t>– 3 рішення.</w:t>
      </w:r>
    </w:p>
    <w:p w:rsidR="00891299" w:rsidRPr="00F64AF7" w:rsidRDefault="00891299" w:rsidP="008443F8">
      <w:pPr>
        <w:pStyle w:val="a3"/>
        <w:numPr>
          <w:ilvl w:val="1"/>
          <w:numId w:val="14"/>
        </w:numPr>
        <w:tabs>
          <w:tab w:val="left" w:pos="709"/>
        </w:tabs>
        <w:spacing w:before="0" w:beforeAutospacing="0" w:after="0" w:afterAutospacing="0"/>
        <w:ind w:left="0" w:firstLine="425"/>
        <w:jc w:val="both"/>
        <w:rPr>
          <w:sz w:val="28"/>
          <w:szCs w:val="28"/>
          <w:lang w:val="uk-UA"/>
        </w:rPr>
      </w:pPr>
      <w:r w:rsidRPr="00F64AF7">
        <w:rPr>
          <w:sz w:val="28"/>
          <w:szCs w:val="28"/>
          <w:lang w:val="uk-UA"/>
        </w:rPr>
        <w:t xml:space="preserve">Соціальний супровід сімей у складних обставинах </w:t>
      </w:r>
      <w:r w:rsidR="000E7B7C" w:rsidRPr="00F64AF7">
        <w:rPr>
          <w:sz w:val="28"/>
          <w:szCs w:val="28"/>
          <w:lang w:val="uk-UA"/>
        </w:rPr>
        <w:t>– 2 рішення.</w:t>
      </w:r>
    </w:p>
    <w:p w:rsidR="00891299" w:rsidRPr="00F64AF7" w:rsidRDefault="00891299" w:rsidP="008443F8">
      <w:pPr>
        <w:pStyle w:val="4"/>
        <w:numPr>
          <w:ilvl w:val="0"/>
          <w:numId w:val="16"/>
        </w:numPr>
        <w:tabs>
          <w:tab w:val="left" w:pos="709"/>
        </w:tabs>
        <w:spacing w:before="0"/>
        <w:ind w:left="0" w:firstLine="425"/>
        <w:jc w:val="both"/>
        <w:rPr>
          <w:rFonts w:ascii="Times New Roman" w:hAnsi="Times New Roman" w:cs="Times New Roman"/>
          <w:b/>
          <w:color w:val="auto"/>
          <w:sz w:val="28"/>
          <w:szCs w:val="28"/>
          <w:lang w:val="uk-UA"/>
        </w:rPr>
      </w:pPr>
      <w:r w:rsidRPr="00F64AF7">
        <w:rPr>
          <w:rFonts w:ascii="Times New Roman" w:hAnsi="Times New Roman" w:cs="Times New Roman"/>
          <w:b/>
          <w:color w:val="auto"/>
          <w:sz w:val="28"/>
          <w:szCs w:val="28"/>
          <w:lang w:val="uk-UA"/>
        </w:rPr>
        <w:t>Присвоєння та впорядкування поштових адрес</w:t>
      </w:r>
    </w:p>
    <w:p w:rsidR="00891299" w:rsidRPr="00F64AF7" w:rsidRDefault="00891299" w:rsidP="008443F8">
      <w:pPr>
        <w:pStyle w:val="a3"/>
        <w:tabs>
          <w:tab w:val="left" w:pos="709"/>
        </w:tabs>
        <w:spacing w:before="0" w:beforeAutospacing="0" w:after="0" w:afterAutospacing="0"/>
        <w:ind w:firstLine="425"/>
        <w:jc w:val="both"/>
        <w:rPr>
          <w:sz w:val="28"/>
          <w:szCs w:val="28"/>
          <w:lang w:val="uk-UA"/>
        </w:rPr>
      </w:pPr>
      <w:r w:rsidRPr="00F64AF7">
        <w:rPr>
          <w:sz w:val="28"/>
          <w:szCs w:val="28"/>
          <w:lang w:val="uk-UA"/>
        </w:rPr>
        <w:t xml:space="preserve">Протягом року до виконкому надійшло </w:t>
      </w:r>
      <w:r w:rsidRPr="00F64AF7">
        <w:rPr>
          <w:rStyle w:val="a8"/>
          <w:sz w:val="28"/>
          <w:szCs w:val="28"/>
          <w:lang w:val="uk-UA"/>
        </w:rPr>
        <w:t>80 заяв</w:t>
      </w:r>
      <w:r w:rsidRPr="00F64AF7">
        <w:rPr>
          <w:sz w:val="28"/>
          <w:szCs w:val="28"/>
          <w:lang w:val="uk-UA"/>
        </w:rPr>
        <w:t xml:space="preserve"> щодо присвоєння та впорядкування адрес об’єктів нерухомого майна. Всього прийнято </w:t>
      </w:r>
      <w:r w:rsidRPr="00F64AF7">
        <w:rPr>
          <w:rStyle w:val="a8"/>
          <w:sz w:val="28"/>
          <w:szCs w:val="28"/>
          <w:lang w:val="uk-UA"/>
        </w:rPr>
        <w:t>12 рішень</w:t>
      </w:r>
      <w:r w:rsidRPr="00F64AF7">
        <w:rPr>
          <w:sz w:val="28"/>
          <w:szCs w:val="28"/>
          <w:lang w:val="uk-UA"/>
        </w:rPr>
        <w:t>, що дозволило впорядкувати адресний фонд громади та забезпечити точне поштове обслуговування.</w:t>
      </w:r>
    </w:p>
    <w:p w:rsidR="00891299" w:rsidRPr="00F64AF7" w:rsidRDefault="00891299" w:rsidP="00891299">
      <w:pPr>
        <w:pStyle w:val="4"/>
        <w:numPr>
          <w:ilvl w:val="0"/>
          <w:numId w:val="16"/>
        </w:numPr>
        <w:tabs>
          <w:tab w:val="left" w:pos="709"/>
        </w:tabs>
        <w:spacing w:before="0"/>
        <w:ind w:left="0" w:firstLine="426"/>
        <w:jc w:val="both"/>
        <w:rPr>
          <w:rFonts w:ascii="Times New Roman" w:hAnsi="Times New Roman" w:cs="Times New Roman"/>
          <w:b/>
          <w:color w:val="auto"/>
          <w:sz w:val="28"/>
          <w:szCs w:val="28"/>
          <w:lang w:val="uk-UA"/>
        </w:rPr>
      </w:pPr>
      <w:r w:rsidRPr="00F64AF7">
        <w:rPr>
          <w:rFonts w:ascii="Times New Roman" w:hAnsi="Times New Roman" w:cs="Times New Roman"/>
          <w:b/>
          <w:color w:val="auto"/>
          <w:sz w:val="28"/>
          <w:szCs w:val="28"/>
          <w:lang w:val="uk-UA"/>
        </w:rPr>
        <w:t>Благоустрій та видалення зелених насаджень</w:t>
      </w:r>
    </w:p>
    <w:p w:rsidR="00891299" w:rsidRPr="00F64AF7" w:rsidRDefault="00891299" w:rsidP="008B3741">
      <w:pPr>
        <w:pStyle w:val="a3"/>
        <w:tabs>
          <w:tab w:val="left" w:pos="709"/>
        </w:tabs>
        <w:spacing w:before="0" w:beforeAutospacing="0" w:after="0" w:afterAutospacing="0"/>
        <w:ind w:firstLine="425"/>
        <w:jc w:val="both"/>
        <w:rPr>
          <w:sz w:val="28"/>
          <w:szCs w:val="28"/>
          <w:lang w:val="uk-UA"/>
        </w:rPr>
      </w:pPr>
      <w:r w:rsidRPr="00F64AF7">
        <w:rPr>
          <w:sz w:val="28"/>
          <w:szCs w:val="28"/>
          <w:lang w:val="uk-UA"/>
        </w:rPr>
        <w:t xml:space="preserve">Виконавчий комітет розглянув </w:t>
      </w:r>
      <w:r w:rsidRPr="00F64AF7">
        <w:rPr>
          <w:rStyle w:val="a8"/>
          <w:b w:val="0"/>
          <w:sz w:val="28"/>
          <w:szCs w:val="28"/>
          <w:lang w:val="uk-UA"/>
        </w:rPr>
        <w:t>заявки громадян щодо видалення зелених насаджень</w:t>
      </w:r>
      <w:r w:rsidRPr="00F64AF7">
        <w:rPr>
          <w:sz w:val="28"/>
          <w:szCs w:val="28"/>
          <w:lang w:val="uk-UA"/>
        </w:rPr>
        <w:t xml:space="preserve">, що забезпечує безпеку та комфорт на території громади. Прийнято </w:t>
      </w:r>
      <w:r w:rsidRPr="00F64AF7">
        <w:rPr>
          <w:rStyle w:val="a8"/>
          <w:b w:val="0"/>
          <w:sz w:val="28"/>
          <w:szCs w:val="28"/>
          <w:lang w:val="uk-UA"/>
        </w:rPr>
        <w:t>1 рішення</w:t>
      </w:r>
      <w:r w:rsidRPr="00F64AF7">
        <w:rPr>
          <w:sz w:val="28"/>
          <w:szCs w:val="28"/>
          <w:lang w:val="uk-UA"/>
        </w:rPr>
        <w:t xml:space="preserve">. </w:t>
      </w:r>
    </w:p>
    <w:p w:rsidR="00891299" w:rsidRPr="00F64AF7" w:rsidRDefault="00891299" w:rsidP="00891299">
      <w:pPr>
        <w:pStyle w:val="a3"/>
        <w:tabs>
          <w:tab w:val="left" w:pos="709"/>
        </w:tabs>
        <w:spacing w:before="0" w:beforeAutospacing="0" w:after="0" w:afterAutospacing="0"/>
        <w:ind w:firstLine="425"/>
        <w:jc w:val="both"/>
        <w:rPr>
          <w:sz w:val="28"/>
          <w:szCs w:val="28"/>
          <w:lang w:val="uk-UA"/>
        </w:rPr>
      </w:pPr>
      <w:r w:rsidRPr="00F64AF7">
        <w:rPr>
          <w:sz w:val="28"/>
          <w:szCs w:val="28"/>
          <w:lang w:val="uk-UA"/>
        </w:rPr>
        <w:t>Протягом 2025 року виконком здійснював системний контроль за дотриманням Законів України «Про службу в органах місцевого самоврядування», «Про місцеве самоврядування в Україні», «Про доступ до публічної інформації», «Про захист персональних даних», «Про звернення громадян», «Про запобігання корупції»,  інших нормативно-правових актів, що регулюють діяльність органів місцевого самоврядування та забезпечують права жителів громади.</w:t>
      </w:r>
    </w:p>
    <w:p w:rsidR="00891299" w:rsidRPr="00F64AF7" w:rsidRDefault="00891299" w:rsidP="00891299">
      <w:pPr>
        <w:pStyle w:val="a3"/>
        <w:tabs>
          <w:tab w:val="left" w:pos="709"/>
        </w:tabs>
        <w:spacing w:before="0" w:beforeAutospacing="0" w:after="0" w:afterAutospacing="0"/>
        <w:ind w:firstLine="425"/>
        <w:jc w:val="both"/>
        <w:rPr>
          <w:sz w:val="28"/>
          <w:szCs w:val="28"/>
          <w:lang w:val="uk-UA"/>
        </w:rPr>
      </w:pPr>
      <w:r w:rsidRPr="00F64AF7">
        <w:rPr>
          <w:sz w:val="28"/>
          <w:szCs w:val="28"/>
          <w:lang w:val="uk-UA"/>
        </w:rPr>
        <w:t>Контроль забезпечувався апаратом сільської ради та відповідальними виконавцями для своєчасного реагування та виконання рішень.</w:t>
      </w:r>
    </w:p>
    <w:p w:rsidR="007067EF" w:rsidRPr="00F64AF7" w:rsidRDefault="007067EF" w:rsidP="007067EF">
      <w:pPr>
        <w:pStyle w:val="a3"/>
        <w:spacing w:before="0" w:beforeAutospacing="0" w:after="0" w:afterAutospacing="0"/>
        <w:ind w:firstLine="425"/>
        <w:jc w:val="both"/>
        <w:rPr>
          <w:sz w:val="28"/>
          <w:szCs w:val="28"/>
          <w:lang w:val="uk-UA"/>
        </w:rPr>
      </w:pPr>
      <w:r w:rsidRPr="00F64AF7">
        <w:rPr>
          <w:sz w:val="28"/>
          <w:szCs w:val="28"/>
          <w:lang w:val="uk-UA"/>
        </w:rPr>
        <w:t xml:space="preserve">У 2025 році сільська рада забезпечила системну організаційну роботу з підготовки та виконання розпоряджень сільського голови, що охоплювала питання діяльності виконавчих органів ради та їх структурних підрозділів, роботу з персоналом, надання щорічних та навчальних відпусток, а також короткострокових </w:t>
      </w:r>
      <w:proofErr w:type="spellStart"/>
      <w:r w:rsidRPr="00F64AF7">
        <w:rPr>
          <w:sz w:val="28"/>
          <w:szCs w:val="28"/>
          <w:lang w:val="uk-UA"/>
        </w:rPr>
        <w:t>відряджень</w:t>
      </w:r>
      <w:proofErr w:type="spellEnd"/>
      <w:r w:rsidRPr="00F64AF7">
        <w:rPr>
          <w:sz w:val="28"/>
          <w:szCs w:val="28"/>
          <w:lang w:val="uk-UA"/>
        </w:rPr>
        <w:t xml:space="preserve"> працівникам. Виконання цих завдань здійснювалося посадовими особами органу місцевого самоврядування у межах наданих повноважень та у строки, передбачені планом роботи, що </w:t>
      </w:r>
      <w:r w:rsidRPr="00F64AF7">
        <w:rPr>
          <w:sz w:val="28"/>
          <w:szCs w:val="28"/>
          <w:lang w:val="uk-UA"/>
        </w:rPr>
        <w:lastRenderedPageBreak/>
        <w:t>забезпечувало безперервність функціонування ради та оперативне реагування на потреби громади.</w:t>
      </w:r>
    </w:p>
    <w:p w:rsidR="007067EF" w:rsidRPr="00F64AF7" w:rsidRDefault="007067EF" w:rsidP="007067EF">
      <w:pPr>
        <w:pStyle w:val="a3"/>
        <w:spacing w:before="0" w:beforeAutospacing="0" w:after="0" w:afterAutospacing="0"/>
        <w:ind w:firstLine="425"/>
        <w:jc w:val="both"/>
        <w:rPr>
          <w:sz w:val="28"/>
          <w:szCs w:val="28"/>
          <w:lang w:val="uk-UA"/>
        </w:rPr>
      </w:pPr>
      <w:r w:rsidRPr="00F64AF7">
        <w:rPr>
          <w:sz w:val="28"/>
          <w:szCs w:val="28"/>
          <w:lang w:val="uk-UA"/>
        </w:rPr>
        <w:t>Організаційна робота ради включала підготовку та проведення пленарних засідань сесій та постійних комісій, організацію чергових засідань виконавчого комітету, підготовку заходів, присвячених святковим подіям, проведення засідань адміністративної комісії та постійний контроль за виконанням документів. Робота здійснювалася у тісній взаємодії депутатів сільської ради та посадових осіб виконавчого апарату.</w:t>
      </w:r>
    </w:p>
    <w:p w:rsidR="007067EF" w:rsidRPr="00F64AF7" w:rsidRDefault="007067EF" w:rsidP="007067EF">
      <w:pPr>
        <w:pStyle w:val="a3"/>
        <w:spacing w:before="0" w:beforeAutospacing="0" w:after="0" w:afterAutospacing="0"/>
        <w:ind w:firstLine="425"/>
        <w:jc w:val="both"/>
        <w:rPr>
          <w:sz w:val="28"/>
          <w:szCs w:val="28"/>
          <w:lang w:val="uk-UA"/>
        </w:rPr>
      </w:pPr>
      <w:r w:rsidRPr="00F64AF7">
        <w:rPr>
          <w:sz w:val="28"/>
          <w:szCs w:val="28"/>
          <w:lang w:val="uk-UA"/>
        </w:rPr>
        <w:t xml:space="preserve">Важливим напрямом діяльності залишалася </w:t>
      </w:r>
      <w:r w:rsidRPr="00F64AF7">
        <w:rPr>
          <w:rStyle w:val="a8"/>
          <w:b w:val="0"/>
          <w:sz w:val="28"/>
          <w:szCs w:val="28"/>
          <w:lang w:val="uk-UA"/>
        </w:rPr>
        <w:t>прозорість і відкритість роботи ради</w:t>
      </w:r>
      <w:r w:rsidRPr="00F64AF7">
        <w:rPr>
          <w:sz w:val="28"/>
          <w:szCs w:val="28"/>
          <w:lang w:val="uk-UA"/>
        </w:rPr>
        <w:t>. Інформація про засідання сесій та виконкому, ухвалені рішення та розпорядження сільського голови доводилася до відома громадськості через офіційні канали, що сприяло контролю та взаєморозумінню між громадою та органами місцевого самоврядування.</w:t>
      </w:r>
    </w:p>
    <w:p w:rsidR="007067EF" w:rsidRPr="00F64AF7" w:rsidRDefault="007067EF" w:rsidP="007067EF">
      <w:pPr>
        <w:pStyle w:val="a3"/>
        <w:spacing w:before="0" w:beforeAutospacing="0" w:after="0" w:afterAutospacing="0"/>
        <w:ind w:firstLine="425"/>
        <w:jc w:val="both"/>
        <w:rPr>
          <w:sz w:val="28"/>
          <w:szCs w:val="28"/>
          <w:lang w:val="uk-UA"/>
        </w:rPr>
      </w:pPr>
      <w:r w:rsidRPr="00F64AF7">
        <w:rPr>
          <w:sz w:val="28"/>
          <w:szCs w:val="28"/>
          <w:lang w:val="uk-UA"/>
        </w:rPr>
        <w:t>Завдяки системній організаційній роботі та принципам відкритості забезпечено належне функціонування структурних підрозділів ради, ефективну підготовку документів і своєчасне вирішення питань, що стосуються розвитку громади у соціальній, економічній та культурній сферах.</w:t>
      </w:r>
    </w:p>
    <w:p w:rsidR="00260E44" w:rsidRPr="00F64AF7" w:rsidRDefault="00260E44" w:rsidP="0011196A">
      <w:pPr>
        <w:ind w:firstLine="426"/>
        <w:jc w:val="both"/>
        <w:rPr>
          <w:sz w:val="28"/>
          <w:szCs w:val="28"/>
          <w:lang w:val="uk-UA"/>
        </w:rPr>
      </w:pPr>
    </w:p>
    <w:p w:rsidR="0011196A" w:rsidRPr="00F64AF7" w:rsidRDefault="00947923" w:rsidP="0011196A">
      <w:pPr>
        <w:ind w:firstLine="426"/>
        <w:jc w:val="both"/>
        <w:rPr>
          <w:color w:val="FF0000"/>
          <w:sz w:val="28"/>
          <w:szCs w:val="28"/>
          <w:lang w:val="uk-UA"/>
        </w:rPr>
      </w:pPr>
      <w:r w:rsidRPr="00F64AF7">
        <w:rPr>
          <w:sz w:val="28"/>
          <w:szCs w:val="28"/>
          <w:lang w:val="uk-UA"/>
        </w:rPr>
        <w:t xml:space="preserve"> </w:t>
      </w:r>
    </w:p>
    <w:p w:rsidR="00233823" w:rsidRPr="00F64AF7" w:rsidRDefault="0045732F" w:rsidP="00C0794C">
      <w:pPr>
        <w:jc w:val="both"/>
        <w:rPr>
          <w:b/>
          <w:sz w:val="28"/>
          <w:szCs w:val="28"/>
          <w:lang w:val="uk-UA"/>
        </w:rPr>
      </w:pPr>
      <w:r w:rsidRPr="00F64AF7">
        <w:rPr>
          <w:b/>
          <w:sz w:val="28"/>
          <w:szCs w:val="28"/>
          <w:lang w:val="uk-UA"/>
        </w:rPr>
        <w:t>Секретар</w:t>
      </w:r>
      <w:r w:rsidR="00947923" w:rsidRPr="00F64AF7">
        <w:rPr>
          <w:b/>
          <w:sz w:val="28"/>
          <w:szCs w:val="28"/>
          <w:lang w:val="uk-UA"/>
        </w:rPr>
        <w:t xml:space="preserve"> </w:t>
      </w:r>
      <w:r w:rsidRPr="00F64AF7">
        <w:rPr>
          <w:b/>
          <w:sz w:val="28"/>
          <w:szCs w:val="28"/>
          <w:lang w:val="uk-UA"/>
        </w:rPr>
        <w:t xml:space="preserve">сільської </w:t>
      </w:r>
      <w:r w:rsidR="00947923" w:rsidRPr="00F64AF7">
        <w:rPr>
          <w:b/>
          <w:sz w:val="28"/>
          <w:szCs w:val="28"/>
          <w:lang w:val="uk-UA"/>
        </w:rPr>
        <w:t xml:space="preserve"> </w:t>
      </w:r>
      <w:r w:rsidRPr="00F64AF7">
        <w:rPr>
          <w:b/>
          <w:sz w:val="28"/>
          <w:szCs w:val="28"/>
          <w:lang w:val="uk-UA"/>
        </w:rPr>
        <w:t>ради                                                        Марія ЦУРКАН</w:t>
      </w:r>
    </w:p>
    <w:p w:rsidR="00A2455B" w:rsidRPr="00F64AF7" w:rsidRDefault="00A2455B" w:rsidP="00A2455B">
      <w:pPr>
        <w:tabs>
          <w:tab w:val="left" w:pos="993"/>
          <w:tab w:val="left" w:pos="9638"/>
        </w:tabs>
        <w:ind w:right="-1" w:firstLine="709"/>
        <w:jc w:val="both"/>
        <w:rPr>
          <w:sz w:val="28"/>
          <w:szCs w:val="28"/>
          <w:lang w:val="uk-UA"/>
        </w:rPr>
      </w:pPr>
    </w:p>
    <w:p w:rsidR="00A2455B" w:rsidRPr="00F64AF7" w:rsidRDefault="00A2455B" w:rsidP="00DA1A0A">
      <w:pPr>
        <w:jc w:val="center"/>
        <w:rPr>
          <w:b/>
          <w:sz w:val="28"/>
          <w:szCs w:val="28"/>
          <w:lang w:val="uk-UA"/>
        </w:rPr>
      </w:pPr>
    </w:p>
    <w:sectPr w:rsidR="00A2455B" w:rsidRPr="00F64AF7" w:rsidSect="00F3037D">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759E"/>
    <w:multiLevelType w:val="hybridMultilevel"/>
    <w:tmpl w:val="E7600C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6702D41"/>
    <w:multiLevelType w:val="multilevel"/>
    <w:tmpl w:val="BEC2B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B0EE2"/>
    <w:multiLevelType w:val="multilevel"/>
    <w:tmpl w:val="38A80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133197"/>
    <w:multiLevelType w:val="multilevel"/>
    <w:tmpl w:val="29BC84C4"/>
    <w:lvl w:ilvl="0">
      <w:start w:val="1"/>
      <w:numFmt w:val="decimal"/>
      <w:lvlText w:val="%1."/>
      <w:lvlJc w:val="left"/>
      <w:pPr>
        <w:ind w:left="1287" w:hanging="360"/>
      </w:pPr>
      <w:rPr>
        <w:color w:val="auto"/>
      </w:rPr>
    </w:lvl>
    <w:lvl w:ilvl="1">
      <w:start w:val="1"/>
      <w:numFmt w:val="decimal"/>
      <w:isLgl/>
      <w:lvlText w:val="%1.%2."/>
      <w:lvlJc w:val="left"/>
      <w:pPr>
        <w:ind w:left="1146" w:hanging="720"/>
      </w:pPr>
      <w:rPr>
        <w:rFonts w:hint="default"/>
        <w:color w:val="auto"/>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4" w15:restartNumberingAfterBreak="0">
    <w:nsid w:val="127B3ECF"/>
    <w:multiLevelType w:val="hybridMultilevel"/>
    <w:tmpl w:val="1E16990A"/>
    <w:lvl w:ilvl="0" w:tplc="83F6D7B6">
      <w:start w:val="1"/>
      <w:numFmt w:val="bullet"/>
      <w:lvlText w:val=""/>
      <w:lvlJc w:val="left"/>
      <w:pPr>
        <w:ind w:left="1215" w:hanging="360"/>
      </w:pPr>
      <w:rPr>
        <w:rFonts w:ascii="Wingdings" w:hAnsi="Wingdings" w:hint="default"/>
        <w:color w:val="auto"/>
      </w:rPr>
    </w:lvl>
    <w:lvl w:ilvl="1" w:tplc="04220003" w:tentative="1">
      <w:start w:val="1"/>
      <w:numFmt w:val="bullet"/>
      <w:lvlText w:val="o"/>
      <w:lvlJc w:val="left"/>
      <w:pPr>
        <w:ind w:left="1935" w:hanging="360"/>
      </w:pPr>
      <w:rPr>
        <w:rFonts w:ascii="Courier New" w:hAnsi="Courier New" w:cs="Courier New" w:hint="default"/>
      </w:rPr>
    </w:lvl>
    <w:lvl w:ilvl="2" w:tplc="04220005" w:tentative="1">
      <w:start w:val="1"/>
      <w:numFmt w:val="bullet"/>
      <w:lvlText w:val=""/>
      <w:lvlJc w:val="left"/>
      <w:pPr>
        <w:ind w:left="2655" w:hanging="360"/>
      </w:pPr>
      <w:rPr>
        <w:rFonts w:ascii="Wingdings" w:hAnsi="Wingdings" w:hint="default"/>
      </w:rPr>
    </w:lvl>
    <w:lvl w:ilvl="3" w:tplc="04220001" w:tentative="1">
      <w:start w:val="1"/>
      <w:numFmt w:val="bullet"/>
      <w:lvlText w:val=""/>
      <w:lvlJc w:val="left"/>
      <w:pPr>
        <w:ind w:left="3375" w:hanging="360"/>
      </w:pPr>
      <w:rPr>
        <w:rFonts w:ascii="Symbol" w:hAnsi="Symbol" w:hint="default"/>
      </w:rPr>
    </w:lvl>
    <w:lvl w:ilvl="4" w:tplc="04220003" w:tentative="1">
      <w:start w:val="1"/>
      <w:numFmt w:val="bullet"/>
      <w:lvlText w:val="o"/>
      <w:lvlJc w:val="left"/>
      <w:pPr>
        <w:ind w:left="4095" w:hanging="360"/>
      </w:pPr>
      <w:rPr>
        <w:rFonts w:ascii="Courier New" w:hAnsi="Courier New" w:cs="Courier New" w:hint="default"/>
      </w:rPr>
    </w:lvl>
    <w:lvl w:ilvl="5" w:tplc="04220005" w:tentative="1">
      <w:start w:val="1"/>
      <w:numFmt w:val="bullet"/>
      <w:lvlText w:val=""/>
      <w:lvlJc w:val="left"/>
      <w:pPr>
        <w:ind w:left="4815" w:hanging="360"/>
      </w:pPr>
      <w:rPr>
        <w:rFonts w:ascii="Wingdings" w:hAnsi="Wingdings" w:hint="default"/>
      </w:rPr>
    </w:lvl>
    <w:lvl w:ilvl="6" w:tplc="04220001" w:tentative="1">
      <w:start w:val="1"/>
      <w:numFmt w:val="bullet"/>
      <w:lvlText w:val=""/>
      <w:lvlJc w:val="left"/>
      <w:pPr>
        <w:ind w:left="5535" w:hanging="360"/>
      </w:pPr>
      <w:rPr>
        <w:rFonts w:ascii="Symbol" w:hAnsi="Symbol" w:hint="default"/>
      </w:rPr>
    </w:lvl>
    <w:lvl w:ilvl="7" w:tplc="04220003" w:tentative="1">
      <w:start w:val="1"/>
      <w:numFmt w:val="bullet"/>
      <w:lvlText w:val="o"/>
      <w:lvlJc w:val="left"/>
      <w:pPr>
        <w:ind w:left="6255" w:hanging="360"/>
      </w:pPr>
      <w:rPr>
        <w:rFonts w:ascii="Courier New" w:hAnsi="Courier New" w:cs="Courier New" w:hint="default"/>
      </w:rPr>
    </w:lvl>
    <w:lvl w:ilvl="8" w:tplc="04220005" w:tentative="1">
      <w:start w:val="1"/>
      <w:numFmt w:val="bullet"/>
      <w:lvlText w:val=""/>
      <w:lvlJc w:val="left"/>
      <w:pPr>
        <w:ind w:left="6975" w:hanging="360"/>
      </w:pPr>
      <w:rPr>
        <w:rFonts w:ascii="Wingdings" w:hAnsi="Wingdings" w:hint="default"/>
      </w:rPr>
    </w:lvl>
  </w:abstractNum>
  <w:abstractNum w:abstractNumId="5" w15:restartNumberingAfterBreak="0">
    <w:nsid w:val="19DD5641"/>
    <w:multiLevelType w:val="multilevel"/>
    <w:tmpl w:val="7E0610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b/>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FF5335"/>
    <w:multiLevelType w:val="hybridMultilevel"/>
    <w:tmpl w:val="40A42122"/>
    <w:lvl w:ilvl="0" w:tplc="3C504BD8">
      <w:start w:val="4"/>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7" w15:restartNumberingAfterBreak="0">
    <w:nsid w:val="229B51A1"/>
    <w:multiLevelType w:val="hybridMultilevel"/>
    <w:tmpl w:val="AC863794"/>
    <w:lvl w:ilvl="0" w:tplc="7832953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A47082"/>
    <w:multiLevelType w:val="hybridMultilevel"/>
    <w:tmpl w:val="C4B85CD0"/>
    <w:lvl w:ilvl="0" w:tplc="0422000D">
      <w:start w:val="1"/>
      <w:numFmt w:val="bullet"/>
      <w:lvlText w:val=""/>
      <w:lvlJc w:val="left"/>
      <w:pPr>
        <w:ind w:left="1145" w:hanging="360"/>
      </w:pPr>
      <w:rPr>
        <w:rFonts w:ascii="Wingdings" w:hAnsi="Wingdings"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9" w15:restartNumberingAfterBreak="0">
    <w:nsid w:val="25BF5826"/>
    <w:multiLevelType w:val="hybridMultilevel"/>
    <w:tmpl w:val="DF3A5C2A"/>
    <w:lvl w:ilvl="0" w:tplc="4F9C65FC">
      <w:start w:val="26"/>
      <w:numFmt w:val="bullet"/>
      <w:lvlText w:val="-"/>
      <w:lvlJc w:val="left"/>
      <w:pPr>
        <w:ind w:left="2985" w:hanging="360"/>
      </w:pPr>
      <w:rPr>
        <w:rFonts w:ascii="Times New Roman" w:eastAsia="Times New Roman" w:hAnsi="Times New Roman" w:cs="Times New Roman" w:hint="default"/>
      </w:rPr>
    </w:lvl>
    <w:lvl w:ilvl="1" w:tplc="04190003" w:tentative="1">
      <w:start w:val="1"/>
      <w:numFmt w:val="bullet"/>
      <w:lvlText w:val="o"/>
      <w:lvlJc w:val="left"/>
      <w:pPr>
        <w:ind w:left="3705" w:hanging="360"/>
      </w:pPr>
      <w:rPr>
        <w:rFonts w:ascii="Courier New" w:hAnsi="Courier New" w:cs="Courier New" w:hint="default"/>
      </w:rPr>
    </w:lvl>
    <w:lvl w:ilvl="2" w:tplc="04190005" w:tentative="1">
      <w:start w:val="1"/>
      <w:numFmt w:val="bullet"/>
      <w:lvlText w:val=""/>
      <w:lvlJc w:val="left"/>
      <w:pPr>
        <w:ind w:left="4425" w:hanging="360"/>
      </w:pPr>
      <w:rPr>
        <w:rFonts w:ascii="Wingdings" w:hAnsi="Wingdings" w:hint="default"/>
      </w:rPr>
    </w:lvl>
    <w:lvl w:ilvl="3" w:tplc="04190001" w:tentative="1">
      <w:start w:val="1"/>
      <w:numFmt w:val="bullet"/>
      <w:lvlText w:val=""/>
      <w:lvlJc w:val="left"/>
      <w:pPr>
        <w:ind w:left="5145" w:hanging="360"/>
      </w:pPr>
      <w:rPr>
        <w:rFonts w:ascii="Symbol" w:hAnsi="Symbol" w:hint="default"/>
      </w:rPr>
    </w:lvl>
    <w:lvl w:ilvl="4" w:tplc="04190003" w:tentative="1">
      <w:start w:val="1"/>
      <w:numFmt w:val="bullet"/>
      <w:lvlText w:val="o"/>
      <w:lvlJc w:val="left"/>
      <w:pPr>
        <w:ind w:left="5865" w:hanging="360"/>
      </w:pPr>
      <w:rPr>
        <w:rFonts w:ascii="Courier New" w:hAnsi="Courier New" w:cs="Courier New" w:hint="default"/>
      </w:rPr>
    </w:lvl>
    <w:lvl w:ilvl="5" w:tplc="04190005" w:tentative="1">
      <w:start w:val="1"/>
      <w:numFmt w:val="bullet"/>
      <w:lvlText w:val=""/>
      <w:lvlJc w:val="left"/>
      <w:pPr>
        <w:ind w:left="6585" w:hanging="360"/>
      </w:pPr>
      <w:rPr>
        <w:rFonts w:ascii="Wingdings" w:hAnsi="Wingdings" w:hint="default"/>
      </w:rPr>
    </w:lvl>
    <w:lvl w:ilvl="6" w:tplc="04190001" w:tentative="1">
      <w:start w:val="1"/>
      <w:numFmt w:val="bullet"/>
      <w:lvlText w:val=""/>
      <w:lvlJc w:val="left"/>
      <w:pPr>
        <w:ind w:left="7305" w:hanging="360"/>
      </w:pPr>
      <w:rPr>
        <w:rFonts w:ascii="Symbol" w:hAnsi="Symbol" w:hint="default"/>
      </w:rPr>
    </w:lvl>
    <w:lvl w:ilvl="7" w:tplc="04190003" w:tentative="1">
      <w:start w:val="1"/>
      <w:numFmt w:val="bullet"/>
      <w:lvlText w:val="o"/>
      <w:lvlJc w:val="left"/>
      <w:pPr>
        <w:ind w:left="8025" w:hanging="360"/>
      </w:pPr>
      <w:rPr>
        <w:rFonts w:ascii="Courier New" w:hAnsi="Courier New" w:cs="Courier New" w:hint="default"/>
      </w:rPr>
    </w:lvl>
    <w:lvl w:ilvl="8" w:tplc="04190005" w:tentative="1">
      <w:start w:val="1"/>
      <w:numFmt w:val="bullet"/>
      <w:lvlText w:val=""/>
      <w:lvlJc w:val="left"/>
      <w:pPr>
        <w:ind w:left="8745" w:hanging="360"/>
      </w:pPr>
      <w:rPr>
        <w:rFonts w:ascii="Wingdings" w:hAnsi="Wingdings" w:hint="default"/>
      </w:rPr>
    </w:lvl>
  </w:abstractNum>
  <w:abstractNum w:abstractNumId="10" w15:restartNumberingAfterBreak="0">
    <w:nsid w:val="2B9A69B2"/>
    <w:multiLevelType w:val="hybridMultilevel"/>
    <w:tmpl w:val="1598C3DE"/>
    <w:lvl w:ilvl="0" w:tplc="C7021C18">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435D26"/>
    <w:multiLevelType w:val="multilevel"/>
    <w:tmpl w:val="73FAD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BC6A0E"/>
    <w:multiLevelType w:val="hybridMultilevel"/>
    <w:tmpl w:val="EC60E376"/>
    <w:lvl w:ilvl="0" w:tplc="68FCF836">
      <w:start w:val="3"/>
      <w:numFmt w:val="bullet"/>
      <w:lvlText w:val="-"/>
      <w:lvlJc w:val="left"/>
      <w:pPr>
        <w:ind w:left="1260" w:hanging="360"/>
      </w:pPr>
      <w:rPr>
        <w:rFonts w:ascii="Times New Roman" w:eastAsia="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13" w15:restartNumberingAfterBreak="0">
    <w:nsid w:val="3F9D2B13"/>
    <w:multiLevelType w:val="hybridMultilevel"/>
    <w:tmpl w:val="739450F4"/>
    <w:lvl w:ilvl="0" w:tplc="C4D0D52E">
      <w:start w:val="1"/>
      <w:numFmt w:val="decimal"/>
      <w:lvlText w:val="%1."/>
      <w:lvlJc w:val="left"/>
      <w:pPr>
        <w:ind w:left="735" w:hanging="375"/>
      </w:pPr>
      <w:rPr>
        <w:rFonts w:hint="default"/>
      </w:rPr>
    </w:lvl>
    <w:lvl w:ilvl="1" w:tplc="2A185E58">
      <w:start w:val="1"/>
      <w:numFmt w:val="decimal"/>
      <w:lvlText w:val="%2."/>
      <w:lvlJc w:val="left"/>
      <w:pPr>
        <w:ind w:left="1485" w:hanging="4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F2183A"/>
    <w:multiLevelType w:val="hybridMultilevel"/>
    <w:tmpl w:val="AE80F8D0"/>
    <w:lvl w:ilvl="0" w:tplc="3C504BD8">
      <w:numFmt w:val="bullet"/>
      <w:lvlText w:val="-"/>
      <w:lvlJc w:val="left"/>
      <w:pPr>
        <w:ind w:left="786" w:hanging="360"/>
      </w:pPr>
      <w:rPr>
        <w:rFonts w:ascii="Times New Roman" w:eastAsia="Times New Roman" w:hAnsi="Times New Roman" w:cs="Times New Roman" w:hint="default"/>
        <w:color w:val="auto"/>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 w15:restartNumberingAfterBreak="0">
    <w:nsid w:val="49627FF5"/>
    <w:multiLevelType w:val="multilevel"/>
    <w:tmpl w:val="42820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7A34E8"/>
    <w:multiLevelType w:val="hybridMultilevel"/>
    <w:tmpl w:val="AB1A895A"/>
    <w:lvl w:ilvl="0" w:tplc="3C504BD8">
      <w:numFmt w:val="bullet"/>
      <w:lvlText w:val="-"/>
      <w:lvlJc w:val="left"/>
      <w:pPr>
        <w:ind w:left="1146" w:hanging="360"/>
      </w:pPr>
      <w:rPr>
        <w:rFonts w:ascii="Times New Roman" w:eastAsia="Times New Roman" w:hAnsi="Times New Roman" w:cs="Times New Roman" w:hint="default"/>
        <w:color w:val="auto"/>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7" w15:restartNumberingAfterBreak="0">
    <w:nsid w:val="500770B0"/>
    <w:multiLevelType w:val="hybridMultilevel"/>
    <w:tmpl w:val="C34494A0"/>
    <w:lvl w:ilvl="0" w:tplc="3C504BD8">
      <w:numFmt w:val="bullet"/>
      <w:lvlText w:val="-"/>
      <w:lvlJc w:val="left"/>
      <w:pPr>
        <w:ind w:left="1146" w:hanging="360"/>
      </w:pPr>
      <w:rPr>
        <w:rFonts w:ascii="Times New Roman" w:eastAsia="Times New Roman" w:hAnsi="Times New Roman" w:cs="Times New Roman" w:hint="default"/>
        <w:color w:val="auto"/>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8" w15:restartNumberingAfterBreak="0">
    <w:nsid w:val="50DD6358"/>
    <w:multiLevelType w:val="hybridMultilevel"/>
    <w:tmpl w:val="E30E3CFC"/>
    <w:lvl w:ilvl="0" w:tplc="04220001">
      <w:start w:val="1"/>
      <w:numFmt w:val="bullet"/>
      <w:lvlText w:val=""/>
      <w:lvlJc w:val="left"/>
      <w:pPr>
        <w:ind w:left="720" w:hanging="360"/>
      </w:pPr>
      <w:rPr>
        <w:rFonts w:ascii="Symbol" w:hAnsi="Symbol" w:hint="default"/>
        <w:b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F883ACC"/>
    <w:multiLevelType w:val="hybridMultilevel"/>
    <w:tmpl w:val="EA44B084"/>
    <w:lvl w:ilvl="0" w:tplc="5C1E6C94">
      <w:start w:val="1"/>
      <w:numFmt w:val="decimal"/>
      <w:lvlText w:val="%1."/>
      <w:lvlJc w:val="left"/>
      <w:pPr>
        <w:ind w:left="720" w:hanging="360"/>
      </w:pPr>
      <w:rPr>
        <w:b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8223862"/>
    <w:multiLevelType w:val="multilevel"/>
    <w:tmpl w:val="A3C41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23489E"/>
    <w:multiLevelType w:val="hybridMultilevel"/>
    <w:tmpl w:val="EE222D2E"/>
    <w:lvl w:ilvl="0" w:tplc="CC8A4694">
      <w:start w:val="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2" w15:restartNumberingAfterBreak="0">
    <w:nsid w:val="7AB96846"/>
    <w:multiLevelType w:val="multilevel"/>
    <w:tmpl w:val="EB86F4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19"/>
  </w:num>
  <w:num w:numId="4">
    <w:abstractNumId w:val="13"/>
  </w:num>
  <w:num w:numId="5">
    <w:abstractNumId w:val="14"/>
  </w:num>
  <w:num w:numId="6">
    <w:abstractNumId w:val="12"/>
  </w:num>
  <w:num w:numId="7">
    <w:abstractNumId w:val="3"/>
  </w:num>
  <w:num w:numId="8">
    <w:abstractNumId w:val="21"/>
  </w:num>
  <w:num w:numId="9">
    <w:abstractNumId w:val="9"/>
  </w:num>
  <w:num w:numId="10">
    <w:abstractNumId w:val="1"/>
  </w:num>
  <w:num w:numId="11">
    <w:abstractNumId w:val="15"/>
  </w:num>
  <w:num w:numId="12">
    <w:abstractNumId w:val="2"/>
  </w:num>
  <w:num w:numId="13">
    <w:abstractNumId w:val="22"/>
  </w:num>
  <w:num w:numId="14">
    <w:abstractNumId w:val="5"/>
  </w:num>
  <w:num w:numId="15">
    <w:abstractNumId w:val="11"/>
  </w:num>
  <w:num w:numId="16">
    <w:abstractNumId w:val="8"/>
  </w:num>
  <w:num w:numId="17">
    <w:abstractNumId w:val="4"/>
  </w:num>
  <w:num w:numId="18">
    <w:abstractNumId w:val="17"/>
  </w:num>
  <w:num w:numId="19">
    <w:abstractNumId w:val="6"/>
  </w:num>
  <w:num w:numId="20">
    <w:abstractNumId w:val="16"/>
  </w:num>
  <w:num w:numId="21">
    <w:abstractNumId w:val="20"/>
  </w:num>
  <w:num w:numId="22">
    <w:abstractNumId w:val="1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67154"/>
    <w:rsid w:val="00004046"/>
    <w:rsid w:val="00012F77"/>
    <w:rsid w:val="0001389D"/>
    <w:rsid w:val="00016CC6"/>
    <w:rsid w:val="00016F4A"/>
    <w:rsid w:val="000179EC"/>
    <w:rsid w:val="00022481"/>
    <w:rsid w:val="00024CEB"/>
    <w:rsid w:val="00025C50"/>
    <w:rsid w:val="00032B9B"/>
    <w:rsid w:val="00032F0F"/>
    <w:rsid w:val="000361E2"/>
    <w:rsid w:val="000442FA"/>
    <w:rsid w:val="00046E86"/>
    <w:rsid w:val="00051A51"/>
    <w:rsid w:val="00053F72"/>
    <w:rsid w:val="000626A6"/>
    <w:rsid w:val="00077416"/>
    <w:rsid w:val="0007798A"/>
    <w:rsid w:val="00080352"/>
    <w:rsid w:val="000806F8"/>
    <w:rsid w:val="00087BFB"/>
    <w:rsid w:val="00090185"/>
    <w:rsid w:val="00092929"/>
    <w:rsid w:val="000A1400"/>
    <w:rsid w:val="000A1985"/>
    <w:rsid w:val="000A1F54"/>
    <w:rsid w:val="000A6A41"/>
    <w:rsid w:val="000B309F"/>
    <w:rsid w:val="000B461F"/>
    <w:rsid w:val="000B4E05"/>
    <w:rsid w:val="000C4148"/>
    <w:rsid w:val="000C43BD"/>
    <w:rsid w:val="000C7B9F"/>
    <w:rsid w:val="000D155F"/>
    <w:rsid w:val="000D292F"/>
    <w:rsid w:val="000E2D81"/>
    <w:rsid w:val="000E3264"/>
    <w:rsid w:val="000E3902"/>
    <w:rsid w:val="000E7A1A"/>
    <w:rsid w:val="000E7B7C"/>
    <w:rsid w:val="000F2F1E"/>
    <w:rsid w:val="000F3595"/>
    <w:rsid w:val="000F44E3"/>
    <w:rsid w:val="000F6109"/>
    <w:rsid w:val="001067AB"/>
    <w:rsid w:val="0010684F"/>
    <w:rsid w:val="00107D08"/>
    <w:rsid w:val="001100CB"/>
    <w:rsid w:val="0011196A"/>
    <w:rsid w:val="00122D7E"/>
    <w:rsid w:val="001261F8"/>
    <w:rsid w:val="00130B75"/>
    <w:rsid w:val="00137BB9"/>
    <w:rsid w:val="00140017"/>
    <w:rsid w:val="00140812"/>
    <w:rsid w:val="00140C9E"/>
    <w:rsid w:val="00141AD9"/>
    <w:rsid w:val="00142CD8"/>
    <w:rsid w:val="001476BE"/>
    <w:rsid w:val="00150F18"/>
    <w:rsid w:val="001521F7"/>
    <w:rsid w:val="00153802"/>
    <w:rsid w:val="001548B5"/>
    <w:rsid w:val="00156CC1"/>
    <w:rsid w:val="00164DEC"/>
    <w:rsid w:val="00170FB7"/>
    <w:rsid w:val="0017181E"/>
    <w:rsid w:val="001723F4"/>
    <w:rsid w:val="00175BF3"/>
    <w:rsid w:val="00177A3F"/>
    <w:rsid w:val="001806E0"/>
    <w:rsid w:val="001809A8"/>
    <w:rsid w:val="00185484"/>
    <w:rsid w:val="001862B8"/>
    <w:rsid w:val="0019071E"/>
    <w:rsid w:val="00191E6C"/>
    <w:rsid w:val="001962F3"/>
    <w:rsid w:val="00197316"/>
    <w:rsid w:val="001A0C63"/>
    <w:rsid w:val="001A4A0A"/>
    <w:rsid w:val="001A5524"/>
    <w:rsid w:val="001A7F62"/>
    <w:rsid w:val="001B2C1A"/>
    <w:rsid w:val="001C120E"/>
    <w:rsid w:val="001C758E"/>
    <w:rsid w:val="001C7DA6"/>
    <w:rsid w:val="001E1964"/>
    <w:rsid w:val="001F1C87"/>
    <w:rsid w:val="001F374D"/>
    <w:rsid w:val="001F4671"/>
    <w:rsid w:val="001F7932"/>
    <w:rsid w:val="002030FE"/>
    <w:rsid w:val="0020563F"/>
    <w:rsid w:val="00217876"/>
    <w:rsid w:val="00220328"/>
    <w:rsid w:val="00233823"/>
    <w:rsid w:val="00234FBE"/>
    <w:rsid w:val="0024210C"/>
    <w:rsid w:val="002428A8"/>
    <w:rsid w:val="00245C7A"/>
    <w:rsid w:val="002523D1"/>
    <w:rsid w:val="00260E44"/>
    <w:rsid w:val="00261567"/>
    <w:rsid w:val="00262A37"/>
    <w:rsid w:val="00264260"/>
    <w:rsid w:val="002649CE"/>
    <w:rsid w:val="00267154"/>
    <w:rsid w:val="0027077A"/>
    <w:rsid w:val="00270AF2"/>
    <w:rsid w:val="0028117D"/>
    <w:rsid w:val="00282F02"/>
    <w:rsid w:val="00283DAC"/>
    <w:rsid w:val="0028585E"/>
    <w:rsid w:val="002A0F3F"/>
    <w:rsid w:val="002A1635"/>
    <w:rsid w:val="002A5BF8"/>
    <w:rsid w:val="002A5FCE"/>
    <w:rsid w:val="002A6004"/>
    <w:rsid w:val="002B107E"/>
    <w:rsid w:val="002C6D56"/>
    <w:rsid w:val="002D2929"/>
    <w:rsid w:val="002D6AE5"/>
    <w:rsid w:val="002E1AC6"/>
    <w:rsid w:val="002E30A0"/>
    <w:rsid w:val="002E42D5"/>
    <w:rsid w:val="002E4DC5"/>
    <w:rsid w:val="002E5F75"/>
    <w:rsid w:val="002F1C7B"/>
    <w:rsid w:val="002F20F5"/>
    <w:rsid w:val="00310590"/>
    <w:rsid w:val="00310E03"/>
    <w:rsid w:val="0031463C"/>
    <w:rsid w:val="00327E9D"/>
    <w:rsid w:val="00330CB8"/>
    <w:rsid w:val="00337048"/>
    <w:rsid w:val="003373B2"/>
    <w:rsid w:val="00340967"/>
    <w:rsid w:val="0034568B"/>
    <w:rsid w:val="00352888"/>
    <w:rsid w:val="00354F23"/>
    <w:rsid w:val="00355185"/>
    <w:rsid w:val="00356CA2"/>
    <w:rsid w:val="00357623"/>
    <w:rsid w:val="00366304"/>
    <w:rsid w:val="003672F5"/>
    <w:rsid w:val="003704FD"/>
    <w:rsid w:val="00372FCE"/>
    <w:rsid w:val="00373FA4"/>
    <w:rsid w:val="00383CE5"/>
    <w:rsid w:val="00386E15"/>
    <w:rsid w:val="00391A6A"/>
    <w:rsid w:val="00396557"/>
    <w:rsid w:val="003A39CC"/>
    <w:rsid w:val="003B28D5"/>
    <w:rsid w:val="003B637B"/>
    <w:rsid w:val="003B7240"/>
    <w:rsid w:val="003B785F"/>
    <w:rsid w:val="003C0827"/>
    <w:rsid w:val="003C093E"/>
    <w:rsid w:val="003C324C"/>
    <w:rsid w:val="003C6F6C"/>
    <w:rsid w:val="003D5088"/>
    <w:rsid w:val="003D77D5"/>
    <w:rsid w:val="003D7D38"/>
    <w:rsid w:val="003E62F7"/>
    <w:rsid w:val="003F622C"/>
    <w:rsid w:val="004007BE"/>
    <w:rsid w:val="004029E7"/>
    <w:rsid w:val="00412205"/>
    <w:rsid w:val="004130CB"/>
    <w:rsid w:val="0041693D"/>
    <w:rsid w:val="0042369C"/>
    <w:rsid w:val="00424425"/>
    <w:rsid w:val="00425B3F"/>
    <w:rsid w:val="004337AF"/>
    <w:rsid w:val="004345CC"/>
    <w:rsid w:val="00434E08"/>
    <w:rsid w:val="00434F9B"/>
    <w:rsid w:val="00437347"/>
    <w:rsid w:val="00437BD6"/>
    <w:rsid w:val="0044097B"/>
    <w:rsid w:val="004419A0"/>
    <w:rsid w:val="00441E46"/>
    <w:rsid w:val="00442B3D"/>
    <w:rsid w:val="00443423"/>
    <w:rsid w:val="004443E9"/>
    <w:rsid w:val="00444A1B"/>
    <w:rsid w:val="00455175"/>
    <w:rsid w:val="0045732F"/>
    <w:rsid w:val="004628BE"/>
    <w:rsid w:val="00467A2B"/>
    <w:rsid w:val="00482EEB"/>
    <w:rsid w:val="004873B6"/>
    <w:rsid w:val="00487AB8"/>
    <w:rsid w:val="0049384E"/>
    <w:rsid w:val="0049635A"/>
    <w:rsid w:val="00497942"/>
    <w:rsid w:val="004B086F"/>
    <w:rsid w:val="004B0ECA"/>
    <w:rsid w:val="004B0F3F"/>
    <w:rsid w:val="004B456E"/>
    <w:rsid w:val="004B4F96"/>
    <w:rsid w:val="004B5A20"/>
    <w:rsid w:val="004B653B"/>
    <w:rsid w:val="004C52B6"/>
    <w:rsid w:val="004C6756"/>
    <w:rsid w:val="004C7B64"/>
    <w:rsid w:val="004D3152"/>
    <w:rsid w:val="004D48E9"/>
    <w:rsid w:val="004D782A"/>
    <w:rsid w:val="004D7D26"/>
    <w:rsid w:val="004E0AED"/>
    <w:rsid w:val="004E5E00"/>
    <w:rsid w:val="004E7780"/>
    <w:rsid w:val="004E77EC"/>
    <w:rsid w:val="004F0160"/>
    <w:rsid w:val="004F340E"/>
    <w:rsid w:val="004F60D3"/>
    <w:rsid w:val="005018A9"/>
    <w:rsid w:val="00503A97"/>
    <w:rsid w:val="005041E9"/>
    <w:rsid w:val="00505DF2"/>
    <w:rsid w:val="0050785E"/>
    <w:rsid w:val="005177CC"/>
    <w:rsid w:val="005250A8"/>
    <w:rsid w:val="005313B3"/>
    <w:rsid w:val="00531F8E"/>
    <w:rsid w:val="00541AC9"/>
    <w:rsid w:val="00542018"/>
    <w:rsid w:val="00544E99"/>
    <w:rsid w:val="0056151B"/>
    <w:rsid w:val="00561893"/>
    <w:rsid w:val="00563069"/>
    <w:rsid w:val="0056732C"/>
    <w:rsid w:val="00570139"/>
    <w:rsid w:val="00573478"/>
    <w:rsid w:val="00574E56"/>
    <w:rsid w:val="00575895"/>
    <w:rsid w:val="005767B4"/>
    <w:rsid w:val="005870B2"/>
    <w:rsid w:val="005906DB"/>
    <w:rsid w:val="005919E7"/>
    <w:rsid w:val="00594757"/>
    <w:rsid w:val="00596001"/>
    <w:rsid w:val="00597498"/>
    <w:rsid w:val="005A2933"/>
    <w:rsid w:val="005A3F54"/>
    <w:rsid w:val="005A44AD"/>
    <w:rsid w:val="005A6057"/>
    <w:rsid w:val="005B54AD"/>
    <w:rsid w:val="005B5689"/>
    <w:rsid w:val="005C0091"/>
    <w:rsid w:val="005C084F"/>
    <w:rsid w:val="005C24FE"/>
    <w:rsid w:val="005C540E"/>
    <w:rsid w:val="005C6438"/>
    <w:rsid w:val="005E1245"/>
    <w:rsid w:val="005E356B"/>
    <w:rsid w:val="005E6B6B"/>
    <w:rsid w:val="005F1A99"/>
    <w:rsid w:val="0060128F"/>
    <w:rsid w:val="00601FEE"/>
    <w:rsid w:val="00602FFF"/>
    <w:rsid w:val="00603A12"/>
    <w:rsid w:val="006053E1"/>
    <w:rsid w:val="006071C1"/>
    <w:rsid w:val="006078B2"/>
    <w:rsid w:val="00627709"/>
    <w:rsid w:val="006313A2"/>
    <w:rsid w:val="0063290A"/>
    <w:rsid w:val="006366C7"/>
    <w:rsid w:val="00637996"/>
    <w:rsid w:val="00644BA5"/>
    <w:rsid w:val="00646E05"/>
    <w:rsid w:val="006473B8"/>
    <w:rsid w:val="00651DCE"/>
    <w:rsid w:val="00654686"/>
    <w:rsid w:val="00656363"/>
    <w:rsid w:val="00657187"/>
    <w:rsid w:val="00665A77"/>
    <w:rsid w:val="00680128"/>
    <w:rsid w:val="00685F86"/>
    <w:rsid w:val="00687D3E"/>
    <w:rsid w:val="00692B64"/>
    <w:rsid w:val="00697804"/>
    <w:rsid w:val="00697C45"/>
    <w:rsid w:val="006A4129"/>
    <w:rsid w:val="006B00AD"/>
    <w:rsid w:val="006B17C3"/>
    <w:rsid w:val="006B6C0C"/>
    <w:rsid w:val="006C67E8"/>
    <w:rsid w:val="006D2FDE"/>
    <w:rsid w:val="006D61F7"/>
    <w:rsid w:val="006E46EA"/>
    <w:rsid w:val="006E786A"/>
    <w:rsid w:val="006F1CF7"/>
    <w:rsid w:val="006F3CC1"/>
    <w:rsid w:val="006F76F2"/>
    <w:rsid w:val="0070115C"/>
    <w:rsid w:val="007031B5"/>
    <w:rsid w:val="00703871"/>
    <w:rsid w:val="007067EF"/>
    <w:rsid w:val="007072F6"/>
    <w:rsid w:val="00713810"/>
    <w:rsid w:val="00715715"/>
    <w:rsid w:val="00716F41"/>
    <w:rsid w:val="00721C44"/>
    <w:rsid w:val="00725502"/>
    <w:rsid w:val="0074013D"/>
    <w:rsid w:val="007426A2"/>
    <w:rsid w:val="007456B5"/>
    <w:rsid w:val="007624C8"/>
    <w:rsid w:val="00764010"/>
    <w:rsid w:val="0076671B"/>
    <w:rsid w:val="00766E9D"/>
    <w:rsid w:val="00777A45"/>
    <w:rsid w:val="00780DA2"/>
    <w:rsid w:val="00782378"/>
    <w:rsid w:val="00782790"/>
    <w:rsid w:val="00793910"/>
    <w:rsid w:val="007A01D2"/>
    <w:rsid w:val="007A46E0"/>
    <w:rsid w:val="007A5D97"/>
    <w:rsid w:val="007A5E4B"/>
    <w:rsid w:val="007B31C3"/>
    <w:rsid w:val="007D1C34"/>
    <w:rsid w:val="007E02C4"/>
    <w:rsid w:val="007E0A66"/>
    <w:rsid w:val="007E1468"/>
    <w:rsid w:val="007E454E"/>
    <w:rsid w:val="007E6500"/>
    <w:rsid w:val="007E781E"/>
    <w:rsid w:val="007F0155"/>
    <w:rsid w:val="007F2E82"/>
    <w:rsid w:val="007F6775"/>
    <w:rsid w:val="007F7101"/>
    <w:rsid w:val="007F74F8"/>
    <w:rsid w:val="00815AA2"/>
    <w:rsid w:val="0081655C"/>
    <w:rsid w:val="00816864"/>
    <w:rsid w:val="008179FC"/>
    <w:rsid w:val="00820855"/>
    <w:rsid w:val="0082236A"/>
    <w:rsid w:val="00834095"/>
    <w:rsid w:val="00836F45"/>
    <w:rsid w:val="008443F8"/>
    <w:rsid w:val="00845900"/>
    <w:rsid w:val="0085097E"/>
    <w:rsid w:val="00850F4D"/>
    <w:rsid w:val="008519AA"/>
    <w:rsid w:val="00851BCF"/>
    <w:rsid w:val="0085244D"/>
    <w:rsid w:val="00865401"/>
    <w:rsid w:val="0086619D"/>
    <w:rsid w:val="00867627"/>
    <w:rsid w:val="00872834"/>
    <w:rsid w:val="008730B1"/>
    <w:rsid w:val="0087313D"/>
    <w:rsid w:val="008745B0"/>
    <w:rsid w:val="00877D5E"/>
    <w:rsid w:val="00881933"/>
    <w:rsid w:val="00891299"/>
    <w:rsid w:val="0089236F"/>
    <w:rsid w:val="0089392C"/>
    <w:rsid w:val="008A54C5"/>
    <w:rsid w:val="008B3129"/>
    <w:rsid w:val="008B3741"/>
    <w:rsid w:val="008B6E10"/>
    <w:rsid w:val="008C22F6"/>
    <w:rsid w:val="008C29B2"/>
    <w:rsid w:val="008C2DD2"/>
    <w:rsid w:val="008C3EE5"/>
    <w:rsid w:val="008C4BD6"/>
    <w:rsid w:val="008C5EED"/>
    <w:rsid w:val="008D335B"/>
    <w:rsid w:val="008E585C"/>
    <w:rsid w:val="008F1E5E"/>
    <w:rsid w:val="008F6DFD"/>
    <w:rsid w:val="00900B30"/>
    <w:rsid w:val="009026BC"/>
    <w:rsid w:val="009027F3"/>
    <w:rsid w:val="00913CFD"/>
    <w:rsid w:val="0091685B"/>
    <w:rsid w:val="009275D7"/>
    <w:rsid w:val="00927CC4"/>
    <w:rsid w:val="0093200A"/>
    <w:rsid w:val="00933DDD"/>
    <w:rsid w:val="00936EE4"/>
    <w:rsid w:val="00937B61"/>
    <w:rsid w:val="00940220"/>
    <w:rsid w:val="00947923"/>
    <w:rsid w:val="00950C16"/>
    <w:rsid w:val="00962B70"/>
    <w:rsid w:val="0096551F"/>
    <w:rsid w:val="009729B2"/>
    <w:rsid w:val="00985A90"/>
    <w:rsid w:val="00985AD2"/>
    <w:rsid w:val="009870A3"/>
    <w:rsid w:val="00987633"/>
    <w:rsid w:val="009942D3"/>
    <w:rsid w:val="00996B2B"/>
    <w:rsid w:val="00997EDB"/>
    <w:rsid w:val="009A39A6"/>
    <w:rsid w:val="009A6BE4"/>
    <w:rsid w:val="009B3619"/>
    <w:rsid w:val="009B6C30"/>
    <w:rsid w:val="009C1601"/>
    <w:rsid w:val="009C2404"/>
    <w:rsid w:val="009C4962"/>
    <w:rsid w:val="009C6051"/>
    <w:rsid w:val="009D23AD"/>
    <w:rsid w:val="009D7E32"/>
    <w:rsid w:val="009E25E2"/>
    <w:rsid w:val="009E6BE0"/>
    <w:rsid w:val="009E7BE6"/>
    <w:rsid w:val="009F7725"/>
    <w:rsid w:val="009F785F"/>
    <w:rsid w:val="00A000A5"/>
    <w:rsid w:val="00A003B7"/>
    <w:rsid w:val="00A00966"/>
    <w:rsid w:val="00A05A9B"/>
    <w:rsid w:val="00A06537"/>
    <w:rsid w:val="00A12447"/>
    <w:rsid w:val="00A13CFA"/>
    <w:rsid w:val="00A15B6E"/>
    <w:rsid w:val="00A16780"/>
    <w:rsid w:val="00A17799"/>
    <w:rsid w:val="00A2455B"/>
    <w:rsid w:val="00A25011"/>
    <w:rsid w:val="00A27D80"/>
    <w:rsid w:val="00A33AA3"/>
    <w:rsid w:val="00A36806"/>
    <w:rsid w:val="00A406FD"/>
    <w:rsid w:val="00A56920"/>
    <w:rsid w:val="00A56A66"/>
    <w:rsid w:val="00A57A6E"/>
    <w:rsid w:val="00A66243"/>
    <w:rsid w:val="00A669B4"/>
    <w:rsid w:val="00A66F8D"/>
    <w:rsid w:val="00A7107D"/>
    <w:rsid w:val="00A76C46"/>
    <w:rsid w:val="00A85722"/>
    <w:rsid w:val="00A85E27"/>
    <w:rsid w:val="00A875BA"/>
    <w:rsid w:val="00A87969"/>
    <w:rsid w:val="00A91807"/>
    <w:rsid w:val="00A93502"/>
    <w:rsid w:val="00A97D3A"/>
    <w:rsid w:val="00AA15E9"/>
    <w:rsid w:val="00AA19EC"/>
    <w:rsid w:val="00AA276C"/>
    <w:rsid w:val="00AA7AD1"/>
    <w:rsid w:val="00AB1612"/>
    <w:rsid w:val="00AB2D26"/>
    <w:rsid w:val="00AC0F96"/>
    <w:rsid w:val="00AC4D2C"/>
    <w:rsid w:val="00AC6D3B"/>
    <w:rsid w:val="00AD510E"/>
    <w:rsid w:val="00AD521C"/>
    <w:rsid w:val="00AE05AA"/>
    <w:rsid w:val="00AE079B"/>
    <w:rsid w:val="00AE49BF"/>
    <w:rsid w:val="00AE52C4"/>
    <w:rsid w:val="00AF3344"/>
    <w:rsid w:val="00AF741D"/>
    <w:rsid w:val="00AF7FF6"/>
    <w:rsid w:val="00B02F95"/>
    <w:rsid w:val="00B06BD9"/>
    <w:rsid w:val="00B10E64"/>
    <w:rsid w:val="00B122E8"/>
    <w:rsid w:val="00B16042"/>
    <w:rsid w:val="00B20168"/>
    <w:rsid w:val="00B202A2"/>
    <w:rsid w:val="00B21D47"/>
    <w:rsid w:val="00B21E9A"/>
    <w:rsid w:val="00B3073E"/>
    <w:rsid w:val="00B43B7C"/>
    <w:rsid w:val="00B45B93"/>
    <w:rsid w:val="00B45EA2"/>
    <w:rsid w:val="00B63DCB"/>
    <w:rsid w:val="00B64904"/>
    <w:rsid w:val="00B70EA4"/>
    <w:rsid w:val="00B71D1A"/>
    <w:rsid w:val="00B75C28"/>
    <w:rsid w:val="00B7796B"/>
    <w:rsid w:val="00B8076D"/>
    <w:rsid w:val="00B86E44"/>
    <w:rsid w:val="00B9018E"/>
    <w:rsid w:val="00B949AB"/>
    <w:rsid w:val="00B9671B"/>
    <w:rsid w:val="00B972A8"/>
    <w:rsid w:val="00BA05D2"/>
    <w:rsid w:val="00BA3E40"/>
    <w:rsid w:val="00BA5FCA"/>
    <w:rsid w:val="00BA63FA"/>
    <w:rsid w:val="00BB391A"/>
    <w:rsid w:val="00BB5069"/>
    <w:rsid w:val="00BB58C2"/>
    <w:rsid w:val="00BC0B9F"/>
    <w:rsid w:val="00BC70D5"/>
    <w:rsid w:val="00BE2AF4"/>
    <w:rsid w:val="00BE3C9A"/>
    <w:rsid w:val="00BE5FC7"/>
    <w:rsid w:val="00BF52EE"/>
    <w:rsid w:val="00BF5E72"/>
    <w:rsid w:val="00C0482F"/>
    <w:rsid w:val="00C07885"/>
    <w:rsid w:val="00C0794C"/>
    <w:rsid w:val="00C2134E"/>
    <w:rsid w:val="00C21E19"/>
    <w:rsid w:val="00C24CC4"/>
    <w:rsid w:val="00C255E3"/>
    <w:rsid w:val="00C3551A"/>
    <w:rsid w:val="00C36EE1"/>
    <w:rsid w:val="00C376F0"/>
    <w:rsid w:val="00C46C47"/>
    <w:rsid w:val="00C548D6"/>
    <w:rsid w:val="00C5509F"/>
    <w:rsid w:val="00C60AEB"/>
    <w:rsid w:val="00C72FB1"/>
    <w:rsid w:val="00C7561A"/>
    <w:rsid w:val="00C76EA2"/>
    <w:rsid w:val="00C83865"/>
    <w:rsid w:val="00C8788E"/>
    <w:rsid w:val="00C87F38"/>
    <w:rsid w:val="00C90950"/>
    <w:rsid w:val="00C97832"/>
    <w:rsid w:val="00CA2479"/>
    <w:rsid w:val="00CB035E"/>
    <w:rsid w:val="00CC00D6"/>
    <w:rsid w:val="00CC0CB1"/>
    <w:rsid w:val="00CC0F38"/>
    <w:rsid w:val="00CC7366"/>
    <w:rsid w:val="00CD30C0"/>
    <w:rsid w:val="00CD56A0"/>
    <w:rsid w:val="00CE04D2"/>
    <w:rsid w:val="00CE1D37"/>
    <w:rsid w:val="00CE206A"/>
    <w:rsid w:val="00CE3B8B"/>
    <w:rsid w:val="00CE623C"/>
    <w:rsid w:val="00CF2508"/>
    <w:rsid w:val="00CF37E1"/>
    <w:rsid w:val="00CF3C52"/>
    <w:rsid w:val="00CF4D27"/>
    <w:rsid w:val="00CF4E17"/>
    <w:rsid w:val="00CF7896"/>
    <w:rsid w:val="00D01D17"/>
    <w:rsid w:val="00D05827"/>
    <w:rsid w:val="00D06065"/>
    <w:rsid w:val="00D12C38"/>
    <w:rsid w:val="00D164E0"/>
    <w:rsid w:val="00D242B5"/>
    <w:rsid w:val="00D24495"/>
    <w:rsid w:val="00D275E4"/>
    <w:rsid w:val="00D27EC2"/>
    <w:rsid w:val="00D3150A"/>
    <w:rsid w:val="00D3736B"/>
    <w:rsid w:val="00D37B71"/>
    <w:rsid w:val="00D44BB1"/>
    <w:rsid w:val="00D50265"/>
    <w:rsid w:val="00D55EEF"/>
    <w:rsid w:val="00D6649B"/>
    <w:rsid w:val="00D76FBC"/>
    <w:rsid w:val="00D81986"/>
    <w:rsid w:val="00D81998"/>
    <w:rsid w:val="00D8338E"/>
    <w:rsid w:val="00D90428"/>
    <w:rsid w:val="00D9200D"/>
    <w:rsid w:val="00D92024"/>
    <w:rsid w:val="00D9317B"/>
    <w:rsid w:val="00D96F33"/>
    <w:rsid w:val="00D9725B"/>
    <w:rsid w:val="00DA1A0A"/>
    <w:rsid w:val="00DA6676"/>
    <w:rsid w:val="00DB47B1"/>
    <w:rsid w:val="00DC0C52"/>
    <w:rsid w:val="00DC4F64"/>
    <w:rsid w:val="00DD3AA9"/>
    <w:rsid w:val="00DE0CF1"/>
    <w:rsid w:val="00DE2ECE"/>
    <w:rsid w:val="00DE4303"/>
    <w:rsid w:val="00DE4A62"/>
    <w:rsid w:val="00DF05D1"/>
    <w:rsid w:val="00DF353E"/>
    <w:rsid w:val="00DF4CEA"/>
    <w:rsid w:val="00DF4F08"/>
    <w:rsid w:val="00DF65FD"/>
    <w:rsid w:val="00DF6EF1"/>
    <w:rsid w:val="00DF7AE4"/>
    <w:rsid w:val="00E034BF"/>
    <w:rsid w:val="00E06FD9"/>
    <w:rsid w:val="00E21D25"/>
    <w:rsid w:val="00E24096"/>
    <w:rsid w:val="00E245BC"/>
    <w:rsid w:val="00E26B82"/>
    <w:rsid w:val="00E3131F"/>
    <w:rsid w:val="00E32DBC"/>
    <w:rsid w:val="00E47ADD"/>
    <w:rsid w:val="00E545B7"/>
    <w:rsid w:val="00E54E37"/>
    <w:rsid w:val="00E606AA"/>
    <w:rsid w:val="00E648E8"/>
    <w:rsid w:val="00E652FD"/>
    <w:rsid w:val="00E6585C"/>
    <w:rsid w:val="00E6621C"/>
    <w:rsid w:val="00E67965"/>
    <w:rsid w:val="00E701D2"/>
    <w:rsid w:val="00E71D41"/>
    <w:rsid w:val="00E71FFF"/>
    <w:rsid w:val="00E723B4"/>
    <w:rsid w:val="00E76D19"/>
    <w:rsid w:val="00E77795"/>
    <w:rsid w:val="00E8338F"/>
    <w:rsid w:val="00E846F9"/>
    <w:rsid w:val="00E8670B"/>
    <w:rsid w:val="00E923F5"/>
    <w:rsid w:val="00E976B2"/>
    <w:rsid w:val="00EB0B15"/>
    <w:rsid w:val="00EB2A3B"/>
    <w:rsid w:val="00EC3605"/>
    <w:rsid w:val="00EC3F28"/>
    <w:rsid w:val="00ED1BE9"/>
    <w:rsid w:val="00ED3649"/>
    <w:rsid w:val="00ED3708"/>
    <w:rsid w:val="00ED44E1"/>
    <w:rsid w:val="00ED46D0"/>
    <w:rsid w:val="00ED6E03"/>
    <w:rsid w:val="00EE1401"/>
    <w:rsid w:val="00EE1B24"/>
    <w:rsid w:val="00EE1FC7"/>
    <w:rsid w:val="00EE263F"/>
    <w:rsid w:val="00EE39C7"/>
    <w:rsid w:val="00EF17A1"/>
    <w:rsid w:val="00EF39CA"/>
    <w:rsid w:val="00EF4FCD"/>
    <w:rsid w:val="00EF63EE"/>
    <w:rsid w:val="00EF668A"/>
    <w:rsid w:val="00F0115B"/>
    <w:rsid w:val="00F06861"/>
    <w:rsid w:val="00F10931"/>
    <w:rsid w:val="00F1472D"/>
    <w:rsid w:val="00F2086E"/>
    <w:rsid w:val="00F22B8F"/>
    <w:rsid w:val="00F23C48"/>
    <w:rsid w:val="00F2621B"/>
    <w:rsid w:val="00F268CF"/>
    <w:rsid w:val="00F3037D"/>
    <w:rsid w:val="00F3224E"/>
    <w:rsid w:val="00F322B6"/>
    <w:rsid w:val="00F32592"/>
    <w:rsid w:val="00F368C8"/>
    <w:rsid w:val="00F378A3"/>
    <w:rsid w:val="00F45722"/>
    <w:rsid w:val="00F473AE"/>
    <w:rsid w:val="00F55BA0"/>
    <w:rsid w:val="00F60EEB"/>
    <w:rsid w:val="00F62177"/>
    <w:rsid w:val="00F64AF7"/>
    <w:rsid w:val="00F673D6"/>
    <w:rsid w:val="00F726A7"/>
    <w:rsid w:val="00F73EED"/>
    <w:rsid w:val="00F90932"/>
    <w:rsid w:val="00F91128"/>
    <w:rsid w:val="00F91A51"/>
    <w:rsid w:val="00FA160F"/>
    <w:rsid w:val="00FB001E"/>
    <w:rsid w:val="00FB5CDB"/>
    <w:rsid w:val="00FB65AD"/>
    <w:rsid w:val="00FB777C"/>
    <w:rsid w:val="00FC0541"/>
    <w:rsid w:val="00FC1242"/>
    <w:rsid w:val="00FC245D"/>
    <w:rsid w:val="00FC7D7A"/>
    <w:rsid w:val="00FE009A"/>
    <w:rsid w:val="00FE34F7"/>
    <w:rsid w:val="00FF3C74"/>
    <w:rsid w:val="00FF6B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5BE1E66"/>
  <w15:docId w15:val="{D282F036-F021-49ED-AF3F-E7155E732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36B"/>
    <w:rPr>
      <w:sz w:val="24"/>
      <w:szCs w:val="24"/>
    </w:rPr>
  </w:style>
  <w:style w:type="paragraph" w:styleId="3">
    <w:name w:val="heading 3"/>
    <w:basedOn w:val="a"/>
    <w:next w:val="a"/>
    <w:link w:val="30"/>
    <w:unhideWhenUsed/>
    <w:qFormat/>
    <w:rsid w:val="00891299"/>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nhideWhenUsed/>
    <w:qFormat/>
    <w:rsid w:val="0089129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5689"/>
    <w:pPr>
      <w:spacing w:before="100" w:beforeAutospacing="1" w:after="100" w:afterAutospacing="1"/>
    </w:pPr>
    <w:rPr>
      <w:lang w:val="en-US" w:eastAsia="en-US"/>
    </w:rPr>
  </w:style>
  <w:style w:type="table" w:styleId="a4">
    <w:name w:val="Table Grid"/>
    <w:basedOn w:val="a1"/>
    <w:uiPriority w:val="39"/>
    <w:rsid w:val="005B5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91A6A"/>
    <w:rPr>
      <w:rFonts w:ascii="Segoe UI" w:hAnsi="Segoe UI" w:cs="Segoe UI"/>
      <w:sz w:val="18"/>
      <w:szCs w:val="18"/>
    </w:rPr>
  </w:style>
  <w:style w:type="character" w:customStyle="1" w:styleId="a6">
    <w:name w:val="Текст у виносці Знак"/>
    <w:link w:val="a5"/>
    <w:uiPriority w:val="99"/>
    <w:semiHidden/>
    <w:rsid w:val="00391A6A"/>
    <w:rPr>
      <w:rFonts w:ascii="Segoe UI" w:hAnsi="Segoe UI" w:cs="Segoe UI"/>
      <w:sz w:val="18"/>
      <w:szCs w:val="18"/>
      <w:lang w:val="ru-RU" w:eastAsia="ru-RU"/>
    </w:rPr>
  </w:style>
  <w:style w:type="paragraph" w:styleId="a7">
    <w:name w:val="List Paragraph"/>
    <w:basedOn w:val="a"/>
    <w:uiPriority w:val="34"/>
    <w:qFormat/>
    <w:rsid w:val="00DF353E"/>
    <w:pPr>
      <w:ind w:left="708"/>
    </w:pPr>
  </w:style>
  <w:style w:type="character" w:styleId="a8">
    <w:name w:val="Strong"/>
    <w:uiPriority w:val="22"/>
    <w:qFormat/>
    <w:rsid w:val="00FC1242"/>
    <w:rPr>
      <w:b/>
      <w:bCs/>
    </w:rPr>
  </w:style>
  <w:style w:type="character" w:styleId="a9">
    <w:name w:val="Emphasis"/>
    <w:uiPriority w:val="20"/>
    <w:qFormat/>
    <w:rsid w:val="00FC1242"/>
    <w:rPr>
      <w:i/>
      <w:iCs/>
    </w:rPr>
  </w:style>
  <w:style w:type="character" w:styleId="aa">
    <w:name w:val="Hyperlink"/>
    <w:uiPriority w:val="99"/>
    <w:semiHidden/>
    <w:unhideWhenUsed/>
    <w:rsid w:val="00FC1242"/>
    <w:rPr>
      <w:color w:val="0000FF"/>
      <w:u w:val="single"/>
    </w:rPr>
  </w:style>
  <w:style w:type="character" w:customStyle="1" w:styleId="markedcontent">
    <w:name w:val="markedcontent"/>
    <w:rsid w:val="00012F77"/>
  </w:style>
  <w:style w:type="character" w:customStyle="1" w:styleId="30">
    <w:name w:val="Заголовок 3 Знак"/>
    <w:basedOn w:val="a0"/>
    <w:link w:val="3"/>
    <w:rsid w:val="00891299"/>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rsid w:val="00891299"/>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1205">
      <w:bodyDiv w:val="1"/>
      <w:marLeft w:val="0"/>
      <w:marRight w:val="0"/>
      <w:marTop w:val="0"/>
      <w:marBottom w:val="0"/>
      <w:divBdr>
        <w:top w:val="none" w:sz="0" w:space="0" w:color="auto"/>
        <w:left w:val="none" w:sz="0" w:space="0" w:color="auto"/>
        <w:bottom w:val="none" w:sz="0" w:space="0" w:color="auto"/>
        <w:right w:val="none" w:sz="0" w:space="0" w:color="auto"/>
      </w:divBdr>
    </w:div>
    <w:div w:id="687215306">
      <w:bodyDiv w:val="1"/>
      <w:marLeft w:val="0"/>
      <w:marRight w:val="0"/>
      <w:marTop w:val="0"/>
      <w:marBottom w:val="0"/>
      <w:divBdr>
        <w:top w:val="none" w:sz="0" w:space="0" w:color="auto"/>
        <w:left w:val="none" w:sz="0" w:space="0" w:color="auto"/>
        <w:bottom w:val="none" w:sz="0" w:space="0" w:color="auto"/>
        <w:right w:val="none" w:sz="0" w:space="0" w:color="auto"/>
      </w:divBdr>
    </w:div>
    <w:div w:id="1127889688">
      <w:bodyDiv w:val="1"/>
      <w:marLeft w:val="0"/>
      <w:marRight w:val="0"/>
      <w:marTop w:val="0"/>
      <w:marBottom w:val="0"/>
      <w:divBdr>
        <w:top w:val="none" w:sz="0" w:space="0" w:color="auto"/>
        <w:left w:val="none" w:sz="0" w:space="0" w:color="auto"/>
        <w:bottom w:val="none" w:sz="0" w:space="0" w:color="auto"/>
        <w:right w:val="none" w:sz="0" w:space="0" w:color="auto"/>
      </w:divBdr>
      <w:divsChild>
        <w:div w:id="812480729">
          <w:marLeft w:val="0"/>
          <w:marRight w:val="0"/>
          <w:marTop w:val="0"/>
          <w:marBottom w:val="0"/>
          <w:divBdr>
            <w:top w:val="none" w:sz="0" w:space="0" w:color="auto"/>
            <w:left w:val="none" w:sz="0" w:space="0" w:color="auto"/>
            <w:bottom w:val="none" w:sz="0" w:space="0" w:color="auto"/>
            <w:right w:val="none" w:sz="0" w:space="0" w:color="auto"/>
          </w:divBdr>
        </w:div>
        <w:div w:id="1176267161">
          <w:marLeft w:val="0"/>
          <w:marRight w:val="0"/>
          <w:marTop w:val="0"/>
          <w:marBottom w:val="0"/>
          <w:divBdr>
            <w:top w:val="none" w:sz="0" w:space="0" w:color="auto"/>
            <w:left w:val="none" w:sz="0" w:space="0" w:color="auto"/>
            <w:bottom w:val="none" w:sz="0" w:space="0" w:color="auto"/>
            <w:right w:val="none" w:sz="0" w:space="0" w:color="auto"/>
          </w:divBdr>
        </w:div>
      </w:divsChild>
    </w:div>
    <w:div w:id="1345740574">
      <w:bodyDiv w:val="1"/>
      <w:marLeft w:val="0"/>
      <w:marRight w:val="0"/>
      <w:marTop w:val="0"/>
      <w:marBottom w:val="0"/>
      <w:divBdr>
        <w:top w:val="none" w:sz="0" w:space="0" w:color="auto"/>
        <w:left w:val="none" w:sz="0" w:space="0" w:color="auto"/>
        <w:bottom w:val="none" w:sz="0" w:space="0" w:color="auto"/>
        <w:right w:val="none" w:sz="0" w:space="0" w:color="auto"/>
      </w:divBdr>
    </w:div>
    <w:div w:id="1694040410">
      <w:bodyDiv w:val="1"/>
      <w:marLeft w:val="0"/>
      <w:marRight w:val="0"/>
      <w:marTop w:val="0"/>
      <w:marBottom w:val="0"/>
      <w:divBdr>
        <w:top w:val="none" w:sz="0" w:space="0" w:color="auto"/>
        <w:left w:val="none" w:sz="0" w:space="0" w:color="auto"/>
        <w:bottom w:val="none" w:sz="0" w:space="0" w:color="auto"/>
        <w:right w:val="none" w:sz="0" w:space="0" w:color="auto"/>
      </w:divBdr>
    </w:div>
    <w:div w:id="1770927216">
      <w:bodyDiv w:val="1"/>
      <w:marLeft w:val="0"/>
      <w:marRight w:val="0"/>
      <w:marTop w:val="0"/>
      <w:marBottom w:val="0"/>
      <w:divBdr>
        <w:top w:val="none" w:sz="0" w:space="0" w:color="auto"/>
        <w:left w:val="none" w:sz="0" w:space="0" w:color="auto"/>
        <w:bottom w:val="none" w:sz="0" w:space="0" w:color="auto"/>
        <w:right w:val="none" w:sz="0" w:space="0" w:color="auto"/>
      </w:divBdr>
    </w:div>
    <w:div w:id="1966547086">
      <w:bodyDiv w:val="1"/>
      <w:marLeft w:val="0"/>
      <w:marRight w:val="0"/>
      <w:marTop w:val="0"/>
      <w:marBottom w:val="0"/>
      <w:divBdr>
        <w:top w:val="none" w:sz="0" w:space="0" w:color="auto"/>
        <w:left w:val="none" w:sz="0" w:space="0" w:color="auto"/>
        <w:bottom w:val="none" w:sz="0" w:space="0" w:color="auto"/>
        <w:right w:val="none" w:sz="0" w:space="0" w:color="auto"/>
      </w:divBdr>
    </w:div>
    <w:div w:id="1997612115">
      <w:bodyDiv w:val="1"/>
      <w:marLeft w:val="0"/>
      <w:marRight w:val="0"/>
      <w:marTop w:val="0"/>
      <w:marBottom w:val="0"/>
      <w:divBdr>
        <w:top w:val="none" w:sz="0" w:space="0" w:color="auto"/>
        <w:left w:val="none" w:sz="0" w:space="0" w:color="auto"/>
        <w:bottom w:val="none" w:sz="0" w:space="0" w:color="auto"/>
        <w:right w:val="none" w:sz="0" w:space="0" w:color="auto"/>
      </w:divBdr>
    </w:div>
    <w:div w:id="214519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0ADA5-FD6C-4476-836F-300E1D9E1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1429</TotalTime>
  <Pages>8</Pages>
  <Words>11289</Words>
  <Characters>6435</Characters>
  <Application>Microsoft Office Word</Application>
  <DocSecurity>0</DocSecurity>
  <Lines>53</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УКРАЇНА</vt:lpstr>
      <vt:lpstr>УКРАЇНА</vt:lpstr>
    </vt:vector>
  </TitlesOfParts>
  <Company>Microsoft</Company>
  <LinksUpToDate>false</LinksUpToDate>
  <CharactersWithSpaces>17689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УКРАЇНА</dc:title>
  <dc:creator>User</dc:creator>
  <cp:lastModifiedBy>Ірина OR. Красовська</cp:lastModifiedBy>
  <cp:revision>675</cp:revision>
  <cp:lastPrinted>2023-02-14T07:42:00Z</cp:lastPrinted>
  <dcterms:created xsi:type="dcterms:W3CDTF">2018-02-13T06:58:00Z</dcterms:created>
  <dcterms:modified xsi:type="dcterms:W3CDTF">2026-02-23T13:16:00Z</dcterms:modified>
</cp:coreProperties>
</file>