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7D" w:rsidRPr="00F266EF" w:rsidRDefault="00D7447D" w:rsidP="00D7447D">
      <w:pPr>
        <w:widowControl w:val="0"/>
        <w:tabs>
          <w:tab w:val="left" w:pos="8376"/>
        </w:tabs>
        <w:ind w:left="2272" w:right="2214" w:hanging="38"/>
        <w:jc w:val="center"/>
        <w:rPr>
          <w:sz w:val="28"/>
          <w:szCs w:val="28"/>
          <w:lang w:eastAsia="ar-SA"/>
        </w:rPr>
      </w:pPr>
      <w:r w:rsidRPr="00F266EF">
        <w:rPr>
          <w:rFonts w:ascii="Arial CYR" w:hAnsi="Arial CYR" w:cs="Arial CYR"/>
          <w:noProof/>
          <w:sz w:val="28"/>
          <w:szCs w:val="28"/>
          <w:lang w:val="ru-RU" w:eastAsia="ru-RU"/>
        </w:rPr>
        <w:drawing>
          <wp:inline distT="0" distB="0" distL="0" distR="0">
            <wp:extent cx="4286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7D" w:rsidRPr="00F266EF" w:rsidRDefault="00D7447D" w:rsidP="00D7447D">
      <w:pPr>
        <w:jc w:val="center"/>
        <w:rPr>
          <w:b/>
          <w:sz w:val="28"/>
          <w:szCs w:val="28"/>
        </w:rPr>
      </w:pPr>
      <w:r w:rsidRPr="00F266EF">
        <w:rPr>
          <w:b/>
          <w:sz w:val="28"/>
          <w:szCs w:val="28"/>
        </w:rPr>
        <w:t>УКРАЇНА</w:t>
      </w:r>
    </w:p>
    <w:p w:rsidR="00D7447D" w:rsidRPr="00F266EF" w:rsidRDefault="00D7447D" w:rsidP="00D7447D">
      <w:pPr>
        <w:jc w:val="center"/>
        <w:rPr>
          <w:b/>
          <w:sz w:val="28"/>
          <w:szCs w:val="28"/>
        </w:rPr>
      </w:pPr>
      <w:r w:rsidRPr="00F266EF">
        <w:rPr>
          <w:b/>
          <w:sz w:val="28"/>
          <w:szCs w:val="28"/>
        </w:rPr>
        <w:t>ВЕЛИКОКУЧУРІВСЬКА СІЛЬСЬКА РАДА</w:t>
      </w:r>
    </w:p>
    <w:p w:rsidR="00D7447D" w:rsidRPr="00F266EF" w:rsidRDefault="00D7447D" w:rsidP="00D7447D">
      <w:pPr>
        <w:jc w:val="center"/>
        <w:rPr>
          <w:b/>
          <w:sz w:val="28"/>
          <w:szCs w:val="28"/>
        </w:rPr>
      </w:pPr>
      <w:r w:rsidRPr="00F266EF">
        <w:rPr>
          <w:b/>
          <w:sz w:val="28"/>
          <w:szCs w:val="28"/>
        </w:rPr>
        <w:t>ЧЕРНІВЕЦЬКОГО РАЙОНУ ЧЕРНІВЕЦЬКОЇ ОБЛАСТІ</w:t>
      </w:r>
    </w:p>
    <w:p w:rsidR="00D7447D" w:rsidRPr="00F266EF" w:rsidRDefault="00D7447D" w:rsidP="00D7447D">
      <w:pPr>
        <w:jc w:val="center"/>
        <w:rPr>
          <w:b/>
          <w:sz w:val="28"/>
          <w:szCs w:val="28"/>
        </w:rPr>
      </w:pPr>
      <w:r w:rsidRPr="00F266EF">
        <w:rPr>
          <w:b/>
          <w:sz w:val="28"/>
          <w:szCs w:val="28"/>
        </w:rPr>
        <w:t>ХХХ</w:t>
      </w:r>
      <w:r>
        <w:rPr>
          <w:b/>
          <w:sz w:val="28"/>
          <w:szCs w:val="28"/>
        </w:rPr>
        <w:t>ХХ</w:t>
      </w:r>
      <w:r w:rsidRPr="00F266EF">
        <w:rPr>
          <w:b/>
          <w:sz w:val="28"/>
          <w:szCs w:val="28"/>
        </w:rPr>
        <w:t>ІV сесія VIІІ скликання</w:t>
      </w:r>
    </w:p>
    <w:p w:rsidR="00D7447D" w:rsidRPr="00F266EF" w:rsidRDefault="00D7447D" w:rsidP="00D7447D">
      <w:pPr>
        <w:jc w:val="center"/>
        <w:rPr>
          <w:b/>
          <w:sz w:val="28"/>
          <w:szCs w:val="28"/>
        </w:rPr>
      </w:pPr>
      <w:r w:rsidRPr="00F266EF">
        <w:rPr>
          <w:b/>
          <w:sz w:val="28"/>
          <w:szCs w:val="28"/>
        </w:rPr>
        <w:t xml:space="preserve">РІШЕННЯ № </w:t>
      </w:r>
      <w:r w:rsidR="007A02DB">
        <w:rPr>
          <w:b/>
          <w:sz w:val="28"/>
          <w:szCs w:val="28"/>
        </w:rPr>
        <w:t>287</w:t>
      </w:r>
      <w:r>
        <w:rPr>
          <w:b/>
          <w:sz w:val="28"/>
          <w:szCs w:val="28"/>
        </w:rPr>
        <w:t>-54</w:t>
      </w:r>
      <w:r w:rsidRPr="00F266E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p w:rsidR="00D7447D" w:rsidRPr="00F266EF" w:rsidRDefault="00D7447D" w:rsidP="00D7447D">
      <w:pPr>
        <w:pStyle w:val="a3"/>
        <w:rPr>
          <w:b/>
          <w:szCs w:val="28"/>
        </w:rPr>
      </w:pPr>
    </w:p>
    <w:p w:rsidR="00D7447D" w:rsidRPr="00F266EF" w:rsidRDefault="00D7447D" w:rsidP="00D7447D">
      <w:pPr>
        <w:jc w:val="center"/>
        <w:rPr>
          <w:b/>
          <w:sz w:val="28"/>
          <w:szCs w:val="28"/>
        </w:rPr>
      </w:pPr>
    </w:p>
    <w:p w:rsidR="00D7447D" w:rsidRPr="00F266EF" w:rsidRDefault="00D7447D" w:rsidP="00D7447D">
      <w:pPr>
        <w:jc w:val="center"/>
        <w:rPr>
          <w:sz w:val="28"/>
        </w:rPr>
      </w:pPr>
      <w:r>
        <w:rPr>
          <w:sz w:val="28"/>
        </w:rPr>
        <w:t>22 грудня</w:t>
      </w:r>
      <w:r w:rsidRPr="00F266EF">
        <w:rPr>
          <w:sz w:val="28"/>
        </w:rPr>
        <w:t xml:space="preserve"> 202</w:t>
      </w:r>
      <w:r>
        <w:rPr>
          <w:sz w:val="28"/>
        </w:rPr>
        <w:t>5</w:t>
      </w:r>
      <w:r w:rsidRPr="00F266EF">
        <w:rPr>
          <w:sz w:val="28"/>
        </w:rPr>
        <w:t xml:space="preserve"> року                                                  село Великий  Кучурів</w:t>
      </w:r>
    </w:p>
    <w:p w:rsidR="00D7447D" w:rsidRPr="00F266EF" w:rsidRDefault="00D7447D" w:rsidP="00D7447D">
      <w:pPr>
        <w:rPr>
          <w:sz w:val="28"/>
        </w:rPr>
      </w:pPr>
    </w:p>
    <w:p w:rsidR="00D7447D" w:rsidRPr="00F266EF" w:rsidRDefault="00D7447D" w:rsidP="00D7447D">
      <w:pPr>
        <w:ind w:right="2318"/>
        <w:rPr>
          <w:b/>
          <w:sz w:val="28"/>
          <w:szCs w:val="28"/>
        </w:rPr>
      </w:pPr>
      <w:r w:rsidRPr="00F266EF">
        <w:rPr>
          <w:b/>
          <w:sz w:val="28"/>
        </w:rPr>
        <w:t xml:space="preserve">Про затвердження  Програми </w:t>
      </w:r>
      <w:r w:rsidRPr="00F266EF">
        <w:rPr>
          <w:b/>
          <w:bCs/>
          <w:sz w:val="28"/>
          <w:szCs w:val="28"/>
        </w:rPr>
        <w:t xml:space="preserve">вшанування пам’яті учасників бойових дій, які загинули (померли) під час проходження служби в районі проведення антитерористичної операції/операції об’єднаних сил </w:t>
      </w:r>
      <w:r w:rsidRPr="00F266EF">
        <w:rPr>
          <w:b/>
          <w:sz w:val="28"/>
          <w:szCs w:val="28"/>
        </w:rPr>
        <w:t xml:space="preserve">допомоги </w:t>
      </w:r>
      <w:r w:rsidRPr="00F266EF">
        <w:rPr>
          <w:b/>
          <w:bCs/>
          <w:sz w:val="28"/>
          <w:szCs w:val="28"/>
        </w:rPr>
        <w:t>та під час дії воєнного стану в Україні та підтримки їхніх сімей на 202</w:t>
      </w:r>
      <w:r>
        <w:rPr>
          <w:b/>
          <w:bCs/>
          <w:sz w:val="28"/>
          <w:szCs w:val="28"/>
        </w:rPr>
        <w:t>6</w:t>
      </w:r>
      <w:r w:rsidRPr="00F266EF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7</w:t>
      </w:r>
      <w:r w:rsidRPr="00F266EF">
        <w:rPr>
          <w:b/>
          <w:bCs/>
          <w:sz w:val="28"/>
          <w:szCs w:val="28"/>
        </w:rPr>
        <w:t xml:space="preserve"> роки</w:t>
      </w:r>
      <w:r w:rsidRPr="00F266EF">
        <w:rPr>
          <w:b/>
          <w:sz w:val="28"/>
          <w:szCs w:val="28"/>
        </w:rPr>
        <w:t xml:space="preserve"> </w:t>
      </w:r>
    </w:p>
    <w:p w:rsidR="00D7447D" w:rsidRPr="00F266EF" w:rsidRDefault="00D7447D" w:rsidP="00D7447D">
      <w:pPr>
        <w:rPr>
          <w:b/>
          <w:sz w:val="28"/>
        </w:rPr>
      </w:pPr>
    </w:p>
    <w:p w:rsidR="00D7447D" w:rsidRPr="00F266EF" w:rsidRDefault="00D7447D" w:rsidP="00D7447D">
      <w:pPr>
        <w:jc w:val="both"/>
        <w:rPr>
          <w:bCs/>
          <w:sz w:val="28"/>
          <w:szCs w:val="28"/>
        </w:rPr>
      </w:pPr>
      <w:r w:rsidRPr="00F266EF">
        <w:rPr>
          <w:sz w:val="28"/>
        </w:rPr>
        <w:t xml:space="preserve">        </w:t>
      </w:r>
      <w:r w:rsidRPr="00F266EF">
        <w:rPr>
          <w:sz w:val="28"/>
          <w:szCs w:val="28"/>
        </w:rPr>
        <w:t>Керуючись статтями 26, 34 Закону  України  «Про місцеве самоврядування в Україні», «Про статус ветеранів війни та гарантії їх соціального захисту», «Про соціальний і правовий захист військовослужбовців та членів їх сімей», «</w:t>
      </w:r>
      <w:r w:rsidRPr="00F266EF">
        <w:rPr>
          <w:rStyle w:val="rvts23"/>
          <w:sz w:val="28"/>
          <w:szCs w:val="28"/>
        </w:rPr>
        <w:t>Про внесення змін до розділу XX «Перехідні положення» Податкового кодексу України щодо відносин, пов’язаних із здійсненням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областях»,</w:t>
      </w:r>
      <w:r w:rsidRPr="00F266EF">
        <w:rPr>
          <w:bCs/>
          <w:sz w:val="28"/>
          <w:szCs w:val="28"/>
        </w:rPr>
        <w:t xml:space="preserve"> «Про особливості державної політики із забезпечення державного суверенітету України над тимчасово окупованими територіями в Донецькій та Луганській областях», Указ Президента України від 24.02.2022 року № 64/2022</w:t>
      </w:r>
      <w:r>
        <w:rPr>
          <w:bCs/>
          <w:sz w:val="28"/>
          <w:szCs w:val="28"/>
        </w:rPr>
        <w:t>,</w:t>
      </w:r>
    </w:p>
    <w:p w:rsidR="00D7447D" w:rsidRPr="00F266EF" w:rsidRDefault="00D7447D" w:rsidP="00D7447D">
      <w:pPr>
        <w:jc w:val="both"/>
        <w:rPr>
          <w:sz w:val="28"/>
          <w:szCs w:val="28"/>
        </w:rPr>
      </w:pPr>
    </w:p>
    <w:p w:rsidR="00D7447D" w:rsidRPr="00F266EF" w:rsidRDefault="00D7447D" w:rsidP="00D7447D">
      <w:pPr>
        <w:jc w:val="center"/>
        <w:rPr>
          <w:b/>
          <w:sz w:val="28"/>
        </w:rPr>
      </w:pPr>
      <w:r w:rsidRPr="00F266EF">
        <w:rPr>
          <w:b/>
          <w:sz w:val="28"/>
        </w:rPr>
        <w:t>СІЛЬСЬКА РАДА ВИРІШИЛА:</w:t>
      </w:r>
    </w:p>
    <w:p w:rsidR="00D7447D" w:rsidRPr="00F266EF" w:rsidRDefault="00D7447D" w:rsidP="00D7447D">
      <w:pPr>
        <w:jc w:val="center"/>
        <w:rPr>
          <w:b/>
          <w:sz w:val="28"/>
        </w:rPr>
      </w:pPr>
    </w:p>
    <w:p w:rsidR="00D7447D" w:rsidRPr="00F266EF" w:rsidRDefault="00D7447D" w:rsidP="00D7447D">
      <w:pPr>
        <w:jc w:val="both"/>
        <w:rPr>
          <w:sz w:val="28"/>
        </w:rPr>
      </w:pPr>
      <w:r w:rsidRPr="00F266EF">
        <w:rPr>
          <w:sz w:val="28"/>
        </w:rPr>
        <w:t xml:space="preserve">1.Затвердити  Програму </w:t>
      </w:r>
      <w:r w:rsidRPr="00F266EF">
        <w:rPr>
          <w:bCs/>
          <w:sz w:val="28"/>
          <w:szCs w:val="28"/>
        </w:rPr>
        <w:t xml:space="preserve">вшанування пам’яті учасників бойових дій, які загинули (померли) під час проходження служби в районі проведення антитерористичної операції/операції об’єднаних сил </w:t>
      </w:r>
      <w:r w:rsidRPr="00F266EF">
        <w:rPr>
          <w:sz w:val="28"/>
          <w:szCs w:val="28"/>
        </w:rPr>
        <w:t xml:space="preserve">допомоги </w:t>
      </w:r>
      <w:r w:rsidRPr="00F266EF">
        <w:rPr>
          <w:bCs/>
          <w:sz w:val="28"/>
          <w:szCs w:val="28"/>
        </w:rPr>
        <w:t>та під час дії воєнного стану в Україні та підтримки їхніх сімей на 202</w:t>
      </w:r>
      <w:r>
        <w:rPr>
          <w:bCs/>
          <w:sz w:val="28"/>
          <w:szCs w:val="28"/>
        </w:rPr>
        <w:t>6</w:t>
      </w:r>
      <w:r w:rsidRPr="00F266E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F266EF">
        <w:rPr>
          <w:bCs/>
          <w:sz w:val="28"/>
          <w:szCs w:val="28"/>
        </w:rPr>
        <w:t xml:space="preserve"> роки</w:t>
      </w:r>
      <w:r w:rsidRPr="00F266EF">
        <w:rPr>
          <w:b/>
          <w:sz w:val="28"/>
          <w:szCs w:val="28"/>
        </w:rPr>
        <w:t xml:space="preserve"> </w:t>
      </w:r>
      <w:r w:rsidRPr="00F266EF">
        <w:rPr>
          <w:sz w:val="28"/>
        </w:rPr>
        <w:t>(програма додається).</w:t>
      </w:r>
    </w:p>
    <w:p w:rsidR="00D7447D" w:rsidRPr="00F266EF" w:rsidRDefault="00D7447D" w:rsidP="00D7447D">
      <w:pPr>
        <w:jc w:val="both"/>
        <w:rPr>
          <w:sz w:val="28"/>
          <w:szCs w:val="28"/>
        </w:rPr>
      </w:pPr>
      <w:r w:rsidRPr="00F266EF">
        <w:rPr>
          <w:sz w:val="28"/>
          <w:szCs w:val="28"/>
        </w:rPr>
        <w:t xml:space="preserve">2.Контроль за виконанням даного рішення покласти на сільського голову  Василя </w:t>
      </w:r>
      <w:r w:rsidRPr="00F266EF">
        <w:rPr>
          <w:caps/>
          <w:sz w:val="28"/>
          <w:szCs w:val="28"/>
        </w:rPr>
        <w:t>Тодеренчука</w:t>
      </w:r>
      <w:r w:rsidRPr="00F266EF">
        <w:rPr>
          <w:sz w:val="28"/>
          <w:szCs w:val="28"/>
        </w:rPr>
        <w:t xml:space="preserve"> та постійну комісію з питань планування, фінансів, бюджету, соціально-економічного розвитку (Людмила </w:t>
      </w:r>
      <w:r w:rsidRPr="00F266EF">
        <w:rPr>
          <w:caps/>
          <w:sz w:val="28"/>
          <w:szCs w:val="28"/>
        </w:rPr>
        <w:t>Настасійчук</w:t>
      </w:r>
      <w:r w:rsidRPr="00F266EF">
        <w:rPr>
          <w:sz w:val="28"/>
          <w:szCs w:val="28"/>
        </w:rPr>
        <w:t>)</w:t>
      </w:r>
    </w:p>
    <w:p w:rsidR="00D7447D" w:rsidRPr="00F266EF" w:rsidRDefault="00D7447D" w:rsidP="00D7447D">
      <w:pPr>
        <w:ind w:left="720"/>
        <w:jc w:val="both"/>
        <w:rPr>
          <w:sz w:val="28"/>
          <w:szCs w:val="28"/>
        </w:rPr>
      </w:pPr>
    </w:p>
    <w:p w:rsidR="00D7447D" w:rsidRPr="00F266EF" w:rsidRDefault="00D7447D" w:rsidP="00D7447D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Pr="00F266EF">
        <w:rPr>
          <w:b/>
          <w:sz w:val="28"/>
        </w:rPr>
        <w:t xml:space="preserve">Сільський голова       </w:t>
      </w:r>
      <w:r>
        <w:rPr>
          <w:b/>
          <w:sz w:val="28"/>
        </w:rPr>
        <w:t xml:space="preserve">   </w:t>
      </w:r>
      <w:r w:rsidRPr="00F266EF">
        <w:rPr>
          <w:b/>
          <w:sz w:val="28"/>
        </w:rPr>
        <w:t xml:space="preserve">       </w:t>
      </w:r>
      <w:r>
        <w:rPr>
          <w:b/>
          <w:sz w:val="28"/>
        </w:rPr>
        <w:t xml:space="preserve">                             </w:t>
      </w:r>
      <w:r w:rsidRPr="00F266EF">
        <w:rPr>
          <w:b/>
          <w:sz w:val="28"/>
        </w:rPr>
        <w:t xml:space="preserve">         Василь ТОДЕРЕНЧУК </w:t>
      </w:r>
    </w:p>
    <w:p w:rsidR="00D7447D" w:rsidRDefault="00D7447D" w:rsidP="00EB509C">
      <w:pPr>
        <w:widowControl w:val="0"/>
        <w:tabs>
          <w:tab w:val="left" w:pos="7088"/>
        </w:tabs>
        <w:ind w:firstLine="5954"/>
        <w:rPr>
          <w:sz w:val="22"/>
          <w:szCs w:val="22"/>
        </w:rPr>
        <w:sectPr w:rsidR="00D7447D" w:rsidSect="00261315">
          <w:pgSz w:w="11906" w:h="16838"/>
          <w:pgMar w:top="850" w:right="850" w:bottom="850" w:left="1701" w:header="708" w:footer="708" w:gutter="0"/>
          <w:pgNumType w:start="1"/>
          <w:cols w:space="720"/>
          <w:titlePg/>
          <w:docGrid w:linePitch="326"/>
        </w:sectPr>
      </w:pPr>
    </w:p>
    <w:p w:rsidR="00A435BE" w:rsidRPr="003653AC" w:rsidRDefault="00A435BE" w:rsidP="00EB509C">
      <w:pPr>
        <w:widowControl w:val="0"/>
        <w:tabs>
          <w:tab w:val="left" w:pos="7088"/>
        </w:tabs>
        <w:ind w:firstLine="5954"/>
        <w:rPr>
          <w:sz w:val="22"/>
          <w:szCs w:val="22"/>
        </w:rPr>
      </w:pPr>
      <w:r w:rsidRPr="003653AC">
        <w:rPr>
          <w:sz w:val="22"/>
          <w:szCs w:val="22"/>
        </w:rPr>
        <w:lastRenderedPageBreak/>
        <w:t>Додаток</w:t>
      </w:r>
    </w:p>
    <w:p w:rsidR="00A435BE" w:rsidRPr="003653AC" w:rsidRDefault="00A435BE" w:rsidP="00A435BE">
      <w:pPr>
        <w:spacing w:line="300" w:lineRule="exact"/>
        <w:ind w:right="-1" w:firstLine="5954"/>
        <w:contextualSpacing/>
        <w:rPr>
          <w:sz w:val="22"/>
          <w:szCs w:val="22"/>
        </w:rPr>
      </w:pPr>
      <w:r w:rsidRPr="003653AC">
        <w:rPr>
          <w:sz w:val="22"/>
          <w:szCs w:val="22"/>
        </w:rPr>
        <w:t>ЗАТВЕРДЖЕНО</w:t>
      </w:r>
    </w:p>
    <w:p w:rsidR="00A435BE" w:rsidRPr="003653AC" w:rsidRDefault="00A435BE" w:rsidP="00C22808">
      <w:pPr>
        <w:spacing w:line="300" w:lineRule="exact"/>
        <w:ind w:left="5954" w:right="-1"/>
        <w:contextualSpacing/>
        <w:rPr>
          <w:sz w:val="22"/>
          <w:szCs w:val="22"/>
        </w:rPr>
      </w:pPr>
      <w:r w:rsidRPr="003653AC">
        <w:rPr>
          <w:sz w:val="22"/>
          <w:szCs w:val="22"/>
        </w:rPr>
        <w:t xml:space="preserve">Рішенням </w:t>
      </w:r>
      <w:r w:rsidR="00C22808" w:rsidRPr="003653AC">
        <w:rPr>
          <w:sz w:val="22"/>
          <w:szCs w:val="22"/>
        </w:rPr>
        <w:t>Великокучурівської сільської ради ХХХ</w:t>
      </w:r>
      <w:r w:rsidR="00305EC7" w:rsidRPr="003653AC">
        <w:rPr>
          <w:sz w:val="22"/>
          <w:szCs w:val="22"/>
        </w:rPr>
        <w:t>ХХІV</w:t>
      </w:r>
      <w:r w:rsidR="003653AC" w:rsidRPr="003653AC">
        <w:rPr>
          <w:sz w:val="22"/>
          <w:szCs w:val="22"/>
        </w:rPr>
        <w:t xml:space="preserve"> </w:t>
      </w:r>
      <w:r w:rsidR="00C22808" w:rsidRPr="003653AC">
        <w:rPr>
          <w:sz w:val="22"/>
          <w:szCs w:val="22"/>
        </w:rPr>
        <w:t xml:space="preserve">сесії VІІІ скликання </w:t>
      </w:r>
    </w:p>
    <w:p w:rsidR="00A435BE" w:rsidRPr="003653AC" w:rsidRDefault="000F4449" w:rsidP="00C22808">
      <w:pPr>
        <w:spacing w:line="300" w:lineRule="exact"/>
        <w:ind w:left="5954" w:right="-1"/>
        <w:contextualSpacing/>
        <w:rPr>
          <w:b/>
          <w:sz w:val="22"/>
          <w:szCs w:val="22"/>
        </w:rPr>
      </w:pPr>
      <w:r>
        <w:rPr>
          <w:sz w:val="22"/>
          <w:szCs w:val="22"/>
        </w:rPr>
        <w:t>№  287</w:t>
      </w:r>
      <w:r w:rsidR="00C22808" w:rsidRPr="003653AC">
        <w:rPr>
          <w:sz w:val="22"/>
          <w:szCs w:val="22"/>
        </w:rPr>
        <w:t>-</w:t>
      </w:r>
      <w:r w:rsidR="00305EC7" w:rsidRPr="003653AC">
        <w:rPr>
          <w:sz w:val="22"/>
          <w:szCs w:val="22"/>
        </w:rPr>
        <w:t>54/2025 від 12.2025</w:t>
      </w:r>
      <w:r w:rsidR="00C22808" w:rsidRPr="003653AC">
        <w:rPr>
          <w:sz w:val="22"/>
          <w:szCs w:val="22"/>
        </w:rPr>
        <w:t xml:space="preserve"> року</w:t>
      </w: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pacing w:line="300" w:lineRule="exact"/>
        <w:ind w:right="-1" w:firstLine="708"/>
        <w:contextualSpacing/>
        <w:jc w:val="center"/>
        <w:rPr>
          <w:b/>
          <w:sz w:val="22"/>
          <w:szCs w:val="22"/>
        </w:rPr>
      </w:pPr>
    </w:p>
    <w:p w:rsidR="00A435BE" w:rsidRPr="003653AC" w:rsidRDefault="00A435BE" w:rsidP="00A435BE">
      <w:pPr>
        <w:shd w:val="clear" w:color="auto" w:fill="FFFFFF"/>
        <w:jc w:val="center"/>
        <w:rPr>
          <w:b/>
          <w:sz w:val="28"/>
          <w:szCs w:val="28"/>
        </w:rPr>
      </w:pPr>
      <w:r w:rsidRPr="003653AC">
        <w:rPr>
          <w:b/>
          <w:sz w:val="28"/>
          <w:szCs w:val="28"/>
        </w:rPr>
        <w:t xml:space="preserve">ПРОГРАМА </w:t>
      </w:r>
    </w:p>
    <w:p w:rsidR="00A435BE" w:rsidRPr="003653AC" w:rsidRDefault="00C22808" w:rsidP="00A435BE">
      <w:pPr>
        <w:jc w:val="center"/>
        <w:rPr>
          <w:b/>
          <w:bCs/>
          <w:caps/>
          <w:sz w:val="28"/>
          <w:szCs w:val="28"/>
        </w:rPr>
      </w:pPr>
      <w:r w:rsidRPr="003653AC">
        <w:rPr>
          <w:b/>
          <w:bCs/>
          <w:caps/>
          <w:sz w:val="28"/>
          <w:szCs w:val="28"/>
        </w:rPr>
        <w:t xml:space="preserve">Вшанування пам’яті </w:t>
      </w:r>
      <w:r w:rsidR="00A435BE" w:rsidRPr="003653AC">
        <w:rPr>
          <w:b/>
          <w:bCs/>
          <w:caps/>
          <w:sz w:val="28"/>
          <w:szCs w:val="28"/>
        </w:rPr>
        <w:t xml:space="preserve">УЧАСНИКІВ БОЙОВИХ ДІЙ, ЯКІ ЗАГИНУЛИ (ПОМЕРЛИ) ПІД ЧАС ПРОХОДЖЕННЯ СЛУЖБИ В РАЙОНІ </w:t>
      </w:r>
      <w:r w:rsidR="00C63956" w:rsidRPr="003653AC">
        <w:rPr>
          <w:b/>
          <w:bCs/>
          <w:caps/>
          <w:sz w:val="28"/>
          <w:szCs w:val="28"/>
        </w:rPr>
        <w:t>проведення антитерористичної операції/операції об’єднаних сил та</w:t>
      </w:r>
      <w:r w:rsidR="00A435BE" w:rsidRPr="003653AC">
        <w:rPr>
          <w:b/>
          <w:bCs/>
          <w:caps/>
          <w:sz w:val="28"/>
          <w:szCs w:val="28"/>
        </w:rPr>
        <w:t>ПІД ЧАС ДІЇ ВОЄННОГО СТАНУ В УКРАЇНІ</w:t>
      </w:r>
      <w:r w:rsidRPr="003653AC">
        <w:rPr>
          <w:b/>
          <w:bCs/>
          <w:caps/>
          <w:sz w:val="28"/>
          <w:szCs w:val="28"/>
        </w:rPr>
        <w:t xml:space="preserve"> та ПІДТРИМКИ їхніх СІМЕЙ</w:t>
      </w:r>
    </w:p>
    <w:p w:rsidR="00A435BE" w:rsidRPr="003653AC" w:rsidRDefault="00A435BE" w:rsidP="00A435BE">
      <w:pPr>
        <w:jc w:val="center"/>
        <w:rPr>
          <w:b/>
          <w:caps/>
          <w:color w:val="000000"/>
          <w:spacing w:val="2"/>
          <w:sz w:val="28"/>
          <w:szCs w:val="28"/>
        </w:rPr>
      </w:pPr>
      <w:r w:rsidRPr="003653AC">
        <w:rPr>
          <w:b/>
          <w:caps/>
          <w:sz w:val="28"/>
          <w:szCs w:val="28"/>
        </w:rPr>
        <w:t>НА 202</w:t>
      </w:r>
      <w:r w:rsidR="001A594A" w:rsidRPr="003653AC">
        <w:rPr>
          <w:b/>
          <w:caps/>
          <w:sz w:val="28"/>
          <w:szCs w:val="28"/>
        </w:rPr>
        <w:t>6-202</w:t>
      </w:r>
      <w:r w:rsidR="00305EC7" w:rsidRPr="003653AC">
        <w:rPr>
          <w:b/>
          <w:caps/>
          <w:sz w:val="28"/>
          <w:szCs w:val="28"/>
        </w:rPr>
        <w:t>7</w:t>
      </w:r>
      <w:r w:rsidRPr="003653AC">
        <w:rPr>
          <w:b/>
          <w:caps/>
          <w:sz w:val="28"/>
          <w:szCs w:val="28"/>
        </w:rPr>
        <w:t xml:space="preserve"> РОКИ</w:t>
      </w: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C8075F" w:rsidRPr="003653AC" w:rsidRDefault="00C8075F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C22808" w:rsidRPr="003653AC" w:rsidRDefault="00C22808" w:rsidP="00A435BE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  <w:sz w:val="28"/>
          <w:szCs w:val="28"/>
        </w:rPr>
      </w:pPr>
    </w:p>
    <w:p w:rsidR="00A435BE" w:rsidRPr="003653AC" w:rsidRDefault="00C22808" w:rsidP="00A435BE">
      <w:pPr>
        <w:shd w:val="clear" w:color="auto" w:fill="FFFFFF"/>
        <w:tabs>
          <w:tab w:val="left" w:pos="9354"/>
        </w:tabs>
        <w:jc w:val="center"/>
        <w:rPr>
          <w:color w:val="000000"/>
          <w:spacing w:val="2"/>
        </w:rPr>
      </w:pPr>
      <w:r w:rsidRPr="003653AC">
        <w:rPr>
          <w:color w:val="000000"/>
          <w:spacing w:val="2"/>
        </w:rPr>
        <w:t>с. Великий Кучурів</w:t>
      </w:r>
    </w:p>
    <w:p w:rsidR="00C22808" w:rsidRPr="003653AC" w:rsidRDefault="00C22808" w:rsidP="00A435BE">
      <w:pPr>
        <w:shd w:val="clear" w:color="auto" w:fill="FFFFFF"/>
        <w:tabs>
          <w:tab w:val="left" w:pos="9354"/>
        </w:tabs>
        <w:jc w:val="center"/>
        <w:rPr>
          <w:color w:val="000000"/>
          <w:spacing w:val="2"/>
        </w:rPr>
      </w:pPr>
    </w:p>
    <w:p w:rsidR="003653AC" w:rsidRDefault="001A594A" w:rsidP="00A435BE">
      <w:pPr>
        <w:shd w:val="clear" w:color="auto" w:fill="FFFFFF"/>
        <w:tabs>
          <w:tab w:val="left" w:pos="9354"/>
        </w:tabs>
        <w:jc w:val="center"/>
        <w:rPr>
          <w:color w:val="000000"/>
          <w:spacing w:val="2"/>
        </w:rPr>
        <w:sectPr w:rsidR="003653AC" w:rsidSect="00261315">
          <w:pgSz w:w="11906" w:h="16838"/>
          <w:pgMar w:top="850" w:right="850" w:bottom="850" w:left="1701" w:header="708" w:footer="708" w:gutter="0"/>
          <w:pgNumType w:start="1"/>
          <w:cols w:space="720"/>
          <w:titlePg/>
          <w:docGrid w:linePitch="326"/>
        </w:sectPr>
      </w:pPr>
      <w:r w:rsidRPr="003653AC">
        <w:rPr>
          <w:color w:val="000000"/>
          <w:spacing w:val="2"/>
        </w:rPr>
        <w:t>2025</w:t>
      </w:r>
      <w:r w:rsidR="00C22808" w:rsidRPr="003653AC">
        <w:rPr>
          <w:color w:val="000000"/>
          <w:spacing w:val="2"/>
        </w:rPr>
        <w:t xml:space="preserve"> рік</w:t>
      </w:r>
    </w:p>
    <w:tbl>
      <w:tblPr>
        <w:tblStyle w:val="20"/>
        <w:tblpPr w:leftFromText="180" w:rightFromText="180" w:horzAnchor="margin" w:tblpY="680"/>
        <w:tblW w:w="9634" w:type="dxa"/>
        <w:tblLook w:val="04A0"/>
      </w:tblPr>
      <w:tblGrid>
        <w:gridCol w:w="573"/>
        <w:gridCol w:w="2541"/>
        <w:gridCol w:w="6520"/>
      </w:tblGrid>
      <w:tr w:rsidR="003653AC" w:rsidRPr="003653AC" w:rsidTr="009108A4">
        <w:trPr>
          <w:trHeight w:val="7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Програма вшанування пам’яті учасників бойових дій, які загинули (померли) під час проходження служби в районі проведення антитерористичної операції/операції об’єднаних сил </w:t>
            </w: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допомоги</w:t>
            </w:r>
            <w:r w:rsidRPr="003653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під час дії воєнного стану в Україні та підтримки їхніх сімей на 2026-2027 роки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Великокучурівської сільської ради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</w:pPr>
            <w:r w:rsidRPr="003653A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 xml:space="preserve">Відділ соціального захисту населення Великокучурівської сільської ради 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Нормативно-правова база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України: «Про місцеве самоврядування в Україні», «Про статус ветеранів війни та гарантії їх соціального захисту», «Про соціальний і правовий захист військовослужбовців та членів їх сімей», «</w:t>
            </w:r>
            <w:r w:rsidRPr="003653AC">
              <w:rPr>
                <w:rStyle w:val="rvts23"/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розділу XX «Перехідні положення» Податкового кодексу України щодо відносин, пов’язаних із здійсненням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областях»,</w:t>
            </w:r>
            <w:r w:rsidRPr="003653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«Про особливості державної політики із забезпечення державного суверенітету України над тимчасово окупованими територіями в Донецькій та Луганській областях», Указ Президента України від 24.02.2022 року № 64/2022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5.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</w:pPr>
            <w:r w:rsidRPr="003653A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Відділ соціального захисту населення Великокучурівської сільської ради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соціальній підтримки та повернення до повноцінного життя членів сімей </w:t>
            </w:r>
            <w:r w:rsidRPr="003653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учасників бойових дій, які загинули (померли) під час проходження служби в районі проведення операції об’єднаних сил та під час дії воєнного стану в Україні, </w:t>
            </w:r>
            <w:r w:rsidRPr="003653A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шляхом надання інформаційно-правової, медичної, соціальної та матеріальної допомоги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2026-2027р.р. 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8.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за рахунок коштів бюджету Великокучурівської сільської територіальної громади та інших джерел, незаборонених чинним законодавством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9.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ресурс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3653A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6200,0 тис. грн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 виконання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захисту, додаткові соціальні гарантії сім’ям </w:t>
            </w:r>
            <w:r w:rsidRPr="003653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учасників бойових дій, які загинули (померли) під час проходження служби в районі проведення операції об’єднаних сил та під час дії воєнного стану в Україні</w:t>
            </w: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вирішення соціально-побутових питань.</w:t>
            </w:r>
          </w:p>
        </w:tc>
      </w:tr>
      <w:tr w:rsidR="003653AC" w:rsidRPr="003653AC" w:rsidTr="009108A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tabs>
                <w:tab w:val="left" w:pos="9354"/>
              </w:tabs>
              <w:jc w:val="center"/>
              <w:rPr>
                <w:spacing w:val="2"/>
                <w:sz w:val="24"/>
                <w:szCs w:val="24"/>
                <w:lang w:val="uk-UA"/>
              </w:rPr>
            </w:pPr>
            <w:r w:rsidRPr="003653AC">
              <w:rPr>
                <w:spacing w:val="2"/>
                <w:sz w:val="24"/>
                <w:szCs w:val="24"/>
                <w:lang w:val="uk-UA"/>
              </w:rPr>
              <w:t>11.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AC" w:rsidRPr="003653AC" w:rsidRDefault="003653AC" w:rsidP="009108A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здійснюють:</w:t>
            </w:r>
          </w:p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сільський голова;</w:t>
            </w:r>
          </w:p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653A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постійна комісія Великокучурівської сільської ради  з питань </w:t>
            </w:r>
            <w:r w:rsidRPr="00365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планування, фінансів, бюджету, соціально-економічного розвитку</w:t>
            </w:r>
            <w:r w:rsidRPr="003653A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:rsidR="003653AC" w:rsidRPr="003653AC" w:rsidRDefault="003653AC" w:rsidP="00910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53AC" w:rsidRPr="007625E8" w:rsidRDefault="003653AC" w:rsidP="003653AC">
      <w:pPr>
        <w:shd w:val="clear" w:color="auto" w:fill="FFFFFF"/>
        <w:tabs>
          <w:tab w:val="left" w:pos="9354"/>
        </w:tabs>
        <w:jc w:val="center"/>
        <w:rPr>
          <w:b/>
          <w:color w:val="000000"/>
          <w:spacing w:val="2"/>
        </w:rPr>
      </w:pPr>
      <w:r w:rsidRPr="007625E8">
        <w:rPr>
          <w:b/>
          <w:color w:val="000000"/>
          <w:spacing w:val="2"/>
        </w:rPr>
        <w:t>Паспорт Програми</w:t>
      </w:r>
    </w:p>
    <w:p w:rsidR="00A435BE" w:rsidRPr="003653AC" w:rsidRDefault="00A435BE" w:rsidP="00A435BE">
      <w:pPr>
        <w:shd w:val="clear" w:color="auto" w:fill="FFFFFF"/>
        <w:tabs>
          <w:tab w:val="left" w:pos="9354"/>
        </w:tabs>
        <w:jc w:val="center"/>
        <w:rPr>
          <w:color w:val="000000"/>
          <w:spacing w:val="2"/>
          <w:sz w:val="28"/>
          <w:szCs w:val="28"/>
        </w:rPr>
      </w:pPr>
      <w:r w:rsidRPr="003653AC">
        <w:rPr>
          <w:color w:val="000000"/>
          <w:spacing w:val="2"/>
          <w:sz w:val="28"/>
          <w:szCs w:val="28"/>
        </w:rPr>
        <w:br w:type="page"/>
      </w:r>
    </w:p>
    <w:p w:rsidR="007B5412" w:rsidRPr="003653AC" w:rsidRDefault="007B5412" w:rsidP="007B5412">
      <w:pPr>
        <w:pStyle w:val="a6"/>
        <w:numPr>
          <w:ilvl w:val="0"/>
          <w:numId w:val="3"/>
        </w:numPr>
        <w:suppressAutoHyphens w:val="0"/>
        <w:rPr>
          <w:b/>
          <w:lang w:eastAsia="en-US"/>
        </w:rPr>
      </w:pPr>
      <w:r w:rsidRPr="003653AC">
        <w:rPr>
          <w:b/>
          <w:lang w:eastAsia="en-US"/>
        </w:rPr>
        <w:lastRenderedPageBreak/>
        <w:t>Загальні положення</w:t>
      </w:r>
    </w:p>
    <w:p w:rsidR="007B5412" w:rsidRPr="003653AC" w:rsidRDefault="007B5412" w:rsidP="007B5412">
      <w:pPr>
        <w:shd w:val="clear" w:color="auto" w:fill="FFFFFF"/>
        <w:ind w:firstLine="567"/>
        <w:jc w:val="both"/>
        <w:rPr>
          <w:bCs/>
        </w:rPr>
      </w:pPr>
      <w:r w:rsidRPr="003653AC">
        <w:rPr>
          <w:bCs/>
        </w:rPr>
        <w:t xml:space="preserve">Програма </w:t>
      </w:r>
      <w:r w:rsidR="00C22808" w:rsidRPr="003653AC">
        <w:rPr>
          <w:bCs/>
        </w:rPr>
        <w:t xml:space="preserve">вшанування пам’яті учасників бойових дій, які загинули (померли) під час проходження служби в </w:t>
      </w:r>
      <w:r w:rsidR="00C63956" w:rsidRPr="003653AC">
        <w:rPr>
          <w:bCs/>
        </w:rPr>
        <w:t xml:space="preserve">проведення антитерористичної операції/операції об’єднаних сил та </w:t>
      </w:r>
      <w:r w:rsidR="00C22808" w:rsidRPr="003653AC">
        <w:rPr>
          <w:bCs/>
        </w:rPr>
        <w:t xml:space="preserve">під час дії воєнного стану в Україні </w:t>
      </w:r>
      <w:r w:rsidR="00305EC7" w:rsidRPr="003653AC">
        <w:rPr>
          <w:bCs/>
        </w:rPr>
        <w:t>та підтримки їхніх сімей на 2026-2027</w:t>
      </w:r>
      <w:r w:rsidR="00C22808" w:rsidRPr="003653AC">
        <w:rPr>
          <w:bCs/>
        </w:rPr>
        <w:t xml:space="preserve"> роки </w:t>
      </w:r>
      <w:r w:rsidRPr="003653AC">
        <w:t>(далі – Програма) розроблена відповідно до Закону України «</w:t>
      </w:r>
      <w:r w:rsidRPr="003653AC">
        <w:rPr>
          <w:bCs/>
        </w:rPr>
        <w:t>Про статус ветеранів війни, гарантії їх соціального захисту</w:t>
      </w:r>
      <w:r w:rsidRPr="003653AC">
        <w:t>», Указу Президента України від 18.03.2015 року № 150/2015 «Про додаткові заходи щодо соціального захисту учасників антитерористичної операції», Указу Президента України від 24.02.2022 року № 64/2022 «Про введення воєнного стану в Україні».</w:t>
      </w:r>
    </w:p>
    <w:p w:rsidR="007B5412" w:rsidRPr="003653AC" w:rsidRDefault="007B5412" w:rsidP="007B5412">
      <w:pPr>
        <w:ind w:firstLine="567"/>
        <w:jc w:val="both"/>
        <w:rPr>
          <w:rFonts w:eastAsia="Arial Unicode MS"/>
        </w:rPr>
      </w:pPr>
      <w:r w:rsidRPr="003653AC">
        <w:rPr>
          <w:rFonts w:eastAsia="Arial Unicode MS"/>
        </w:rPr>
        <w:t>В зв’язку з</w:t>
      </w:r>
      <w:r w:rsidR="00C22808" w:rsidRPr="003653AC">
        <w:rPr>
          <w:rFonts w:eastAsia="Arial Unicode MS"/>
        </w:rPr>
        <w:t xml:space="preserve"> проведенням бойових дій під час</w:t>
      </w:r>
      <w:r w:rsidRPr="003653AC">
        <w:rPr>
          <w:bCs/>
        </w:rPr>
        <w:t xml:space="preserve"> дії воєнного стану в Україні</w:t>
      </w:r>
      <w:r w:rsidRPr="003653AC">
        <w:t xml:space="preserve">, </w:t>
      </w:r>
      <w:r w:rsidRPr="003653AC">
        <w:rPr>
          <w:rFonts w:eastAsia="Arial Unicode MS"/>
        </w:rPr>
        <w:t xml:space="preserve">збільшується кількість </w:t>
      </w:r>
      <w:r w:rsidRPr="003653AC">
        <w:rPr>
          <w:bCs/>
        </w:rPr>
        <w:t>учасників бойових дій, які загинули (померли)</w:t>
      </w:r>
      <w:r w:rsidRPr="003653AC">
        <w:rPr>
          <w:rFonts w:eastAsia="Arial Unicode MS"/>
        </w:rPr>
        <w:t xml:space="preserve"> в ході виконання бойових завдань, що безпосередньо веде до збільшення кількості родин, які опинились в складних життєвих обставинах. Зрозуміло, що в родинах, які втратили рідних, значно погіршилось матеріальне і морально-психологічне становище. У зв’язку з військовим конфліктом, громадяни зазнали не тільки людських втрат, а і значних психологічних та суспільних деформацій. </w:t>
      </w:r>
    </w:p>
    <w:p w:rsidR="007B5412" w:rsidRPr="003653AC" w:rsidRDefault="007B5412" w:rsidP="007B5412">
      <w:pPr>
        <w:ind w:firstLine="567"/>
        <w:jc w:val="both"/>
      </w:pPr>
      <w:r w:rsidRPr="003653AC">
        <w:rPr>
          <w:bCs/>
        </w:rPr>
        <w:t xml:space="preserve">Програма </w:t>
      </w:r>
      <w:r w:rsidR="00C22808" w:rsidRPr="003653AC">
        <w:rPr>
          <w:bCs/>
        </w:rPr>
        <w:t xml:space="preserve">вшанування пам’яті учасників бойових дій, які загинули (померли) під час проходження служби в районі </w:t>
      </w:r>
      <w:r w:rsidR="00C63956" w:rsidRPr="003653AC">
        <w:rPr>
          <w:bCs/>
        </w:rPr>
        <w:t xml:space="preserve">проведення антитерористичної операції/операції об’єднаних сил та </w:t>
      </w:r>
      <w:r w:rsidR="00C22808" w:rsidRPr="003653AC">
        <w:rPr>
          <w:bCs/>
        </w:rPr>
        <w:t xml:space="preserve">під час дії воєнного стану в Україні </w:t>
      </w:r>
      <w:r w:rsidR="00305EC7" w:rsidRPr="003653AC">
        <w:rPr>
          <w:bCs/>
        </w:rPr>
        <w:t>та підтримки їхніх сімей на 2026-2027</w:t>
      </w:r>
      <w:bookmarkStart w:id="0" w:name="_GoBack"/>
      <w:bookmarkEnd w:id="0"/>
      <w:r w:rsidR="00C22808" w:rsidRPr="003653AC">
        <w:rPr>
          <w:bCs/>
        </w:rPr>
        <w:t xml:space="preserve"> роки –</w:t>
      </w:r>
      <w:r w:rsidRPr="003653AC">
        <w:t xml:space="preserve"> жителів </w:t>
      </w:r>
      <w:r w:rsidR="00C22808" w:rsidRPr="003653AC">
        <w:t>сіл Великий Кучурів, Годилів, Тисовець, Глибочок та Снячів</w:t>
      </w:r>
      <w:r w:rsidRPr="003653AC">
        <w:t xml:space="preserve"> – це комплекс заходів, що здійснюються на місцевому рівні з метою </w:t>
      </w:r>
      <w:r w:rsidR="00C22808" w:rsidRPr="003653AC">
        <w:t xml:space="preserve">вшанування пам’яті загиблих героїв та </w:t>
      </w:r>
      <w:r w:rsidRPr="003653AC">
        <w:t>фінансової, соціальної, психологічної та іншої підтримки родин загиблих.</w:t>
      </w:r>
    </w:p>
    <w:p w:rsidR="007B5412" w:rsidRPr="003653AC" w:rsidRDefault="007B5412" w:rsidP="007B5412">
      <w:pPr>
        <w:ind w:firstLine="567"/>
        <w:jc w:val="both"/>
      </w:pPr>
      <w:r w:rsidRPr="003653AC">
        <w:t xml:space="preserve">Дія Програми розповсюджується на членів </w:t>
      </w:r>
      <w:r w:rsidRPr="003653AC">
        <w:rPr>
          <w:bCs/>
        </w:rPr>
        <w:t xml:space="preserve">сімей учасників бойових дій, які загинули (померли) під час проходження служби в районі </w:t>
      </w:r>
      <w:r w:rsidR="00C63956" w:rsidRPr="003653AC">
        <w:rPr>
          <w:bCs/>
        </w:rPr>
        <w:t xml:space="preserve">проведення антитерористичної операції/операції об’єднаних сил та </w:t>
      </w:r>
      <w:r w:rsidRPr="003653AC">
        <w:rPr>
          <w:bCs/>
        </w:rPr>
        <w:t xml:space="preserve">під час дії воєнного стану в Україні, що зареєстровані, постійно проживають на території </w:t>
      </w:r>
      <w:r w:rsidR="00C22808" w:rsidRPr="003653AC">
        <w:rPr>
          <w:bCs/>
        </w:rPr>
        <w:t>Великокучурівської сільської</w:t>
      </w:r>
      <w:r w:rsidRPr="003653AC">
        <w:rPr>
          <w:bCs/>
        </w:rPr>
        <w:t xml:space="preserve"> територіальної громади та мають статус особи члена сім’ї загиблого військовослужбовця та інших осіб.</w:t>
      </w:r>
    </w:p>
    <w:p w:rsidR="007B5412" w:rsidRPr="003653AC" w:rsidRDefault="007B5412" w:rsidP="007B5412">
      <w:pPr>
        <w:pStyle w:val="a6"/>
        <w:numPr>
          <w:ilvl w:val="0"/>
          <w:numId w:val="3"/>
        </w:numPr>
        <w:suppressAutoHyphens w:val="0"/>
        <w:rPr>
          <w:rFonts w:asciiTheme="minorHAnsi" w:eastAsia="Arial Unicode MS" w:hAnsiTheme="minorHAnsi" w:cs="Arial Unicode MS"/>
          <w:b/>
          <w:color w:val="000000"/>
        </w:rPr>
      </w:pPr>
      <w:r w:rsidRPr="003653AC">
        <w:rPr>
          <w:rFonts w:ascii="TimesNewRomanPS-BoldMT" w:eastAsia="Arial Unicode MS" w:hAnsi="TimesNewRomanPS-BoldMT" w:cs="Arial Unicode MS"/>
          <w:b/>
          <w:color w:val="000000"/>
        </w:rPr>
        <w:t>Визначення проблеми, на розв’язання якої спрямована програма</w:t>
      </w:r>
    </w:p>
    <w:p w:rsidR="007B5412" w:rsidRPr="003653AC" w:rsidRDefault="007B5412" w:rsidP="007B5412">
      <w:pPr>
        <w:pStyle w:val="a6"/>
        <w:ind w:left="0" w:firstLine="567"/>
        <w:jc w:val="both"/>
        <w:rPr>
          <w:rFonts w:eastAsia="Arial Unicode MS"/>
          <w:color w:val="000000"/>
        </w:rPr>
      </w:pPr>
      <w:r w:rsidRPr="003653AC">
        <w:rPr>
          <w:rFonts w:eastAsia="Arial Unicode MS"/>
          <w:color w:val="000000"/>
        </w:rPr>
        <w:t>Комплексна підтримка та охоплення соціальним супроводом зазначеної категорії громадян, надання інформаційно-правової допомоги, здійснення заходів щодо відновлення їх психоемоційного стану, соціальної адаптації та повернення до активного громадського життя у цивільному середовищі.</w:t>
      </w:r>
    </w:p>
    <w:p w:rsidR="007B5412" w:rsidRPr="003653AC" w:rsidRDefault="007B5412" w:rsidP="007B5412">
      <w:pPr>
        <w:pStyle w:val="a6"/>
        <w:ind w:left="0" w:firstLine="567"/>
        <w:jc w:val="both"/>
        <w:rPr>
          <w:rFonts w:eastAsia="Arial Unicode MS"/>
          <w:color w:val="000000"/>
        </w:rPr>
      </w:pPr>
      <w:r w:rsidRPr="003653AC">
        <w:rPr>
          <w:rFonts w:eastAsia="Arial Unicode MS"/>
          <w:color w:val="000000"/>
        </w:rPr>
        <w:t xml:space="preserve">У рамках Програми передбачається надання допомоги особам, що є членами сімей </w:t>
      </w:r>
      <w:r w:rsidRPr="003653AC">
        <w:rPr>
          <w:bCs/>
        </w:rPr>
        <w:t xml:space="preserve">учасників бойових дій, які загинули (померли) під час проходження служби </w:t>
      </w:r>
      <w:r w:rsidR="00C63956" w:rsidRPr="003653AC">
        <w:rPr>
          <w:bCs/>
        </w:rPr>
        <w:t xml:space="preserve">в районі проведення антитерористичної операції/операції об’єднаних сил та </w:t>
      </w:r>
      <w:r w:rsidRPr="003653AC">
        <w:rPr>
          <w:bCs/>
        </w:rPr>
        <w:t>під час дії воєнного стану в Україні</w:t>
      </w:r>
      <w:r w:rsidRPr="003653AC">
        <w:rPr>
          <w:rFonts w:eastAsia="Arial Unicode MS"/>
          <w:color w:val="000000"/>
        </w:rPr>
        <w:t>.</w:t>
      </w:r>
    </w:p>
    <w:p w:rsidR="007B5412" w:rsidRPr="003653AC" w:rsidRDefault="007B5412" w:rsidP="007B5412">
      <w:pPr>
        <w:pStyle w:val="a6"/>
        <w:numPr>
          <w:ilvl w:val="0"/>
          <w:numId w:val="3"/>
        </w:numPr>
        <w:rPr>
          <w:rFonts w:eastAsia="Arial Unicode MS"/>
          <w:b/>
          <w:color w:val="000000"/>
        </w:rPr>
      </w:pPr>
      <w:r w:rsidRPr="003653AC">
        <w:rPr>
          <w:rFonts w:eastAsia="Arial Unicode MS"/>
          <w:b/>
          <w:color w:val="000000"/>
        </w:rPr>
        <w:t>Мета програми</w:t>
      </w:r>
    </w:p>
    <w:p w:rsidR="007B5412" w:rsidRPr="003653AC" w:rsidRDefault="007B5412" w:rsidP="007B5412">
      <w:pPr>
        <w:pStyle w:val="a6"/>
        <w:ind w:left="0" w:firstLine="567"/>
        <w:jc w:val="both"/>
        <w:rPr>
          <w:rFonts w:eastAsia="Arial Unicode MS"/>
          <w:color w:val="000000"/>
        </w:rPr>
      </w:pPr>
      <w:r w:rsidRPr="003653AC">
        <w:rPr>
          <w:rFonts w:eastAsia="Arial Unicode MS"/>
          <w:color w:val="000000"/>
        </w:rPr>
        <w:t>Метою Програми є підвищення рівня соціального захисту сімей, члени яких загинули (померли) під час здійснення завдань в зоні проведення АТО/ООС</w:t>
      </w:r>
      <w:r w:rsidRPr="003653AC">
        <w:rPr>
          <w:bCs/>
        </w:rPr>
        <w:t xml:space="preserve"> та під час дії воєнного стану в Україні</w:t>
      </w:r>
      <w:r w:rsidRPr="003653AC">
        <w:rPr>
          <w:rFonts w:eastAsia="Arial Unicode MS"/>
          <w:color w:val="000000"/>
        </w:rPr>
        <w:t xml:space="preserve">, підтримання їх належного морально-психологічного стану, поліпшення ефективності взаємодії органів місцевого самоврядування з міжнародними, регіональними громадськими організаціями та іншими юридичними особами у сфері підтримки учасників АТО та ООС, з сім’ями </w:t>
      </w:r>
      <w:r w:rsidRPr="003653AC">
        <w:rPr>
          <w:bCs/>
        </w:rPr>
        <w:t>учасників бойових дій, які загинули (померли) під час проходження служби в районі проведення антитерористичної операції/операції об’єднаних сил та під час дії воєнного стану в Україні</w:t>
      </w:r>
      <w:r w:rsidRPr="003653AC">
        <w:rPr>
          <w:rFonts w:eastAsia="Arial Unicode MS"/>
          <w:color w:val="000000"/>
        </w:rPr>
        <w:t>.</w:t>
      </w:r>
    </w:p>
    <w:p w:rsidR="007B5412" w:rsidRPr="003653AC" w:rsidRDefault="007B5412" w:rsidP="007B5412">
      <w:pPr>
        <w:pStyle w:val="a6"/>
        <w:numPr>
          <w:ilvl w:val="0"/>
          <w:numId w:val="3"/>
        </w:numPr>
        <w:rPr>
          <w:rFonts w:eastAsia="Arial Unicode MS"/>
          <w:b/>
          <w:bCs/>
          <w:color w:val="000000"/>
        </w:rPr>
      </w:pPr>
      <w:r w:rsidRPr="003653AC">
        <w:rPr>
          <w:rFonts w:eastAsia="Arial Unicode MS"/>
          <w:b/>
          <w:bCs/>
          <w:color w:val="000000"/>
        </w:rPr>
        <w:t>Перелік завдань та заходів Програми</w:t>
      </w:r>
    </w:p>
    <w:p w:rsidR="007B5412" w:rsidRPr="003653AC" w:rsidRDefault="007B5412" w:rsidP="007B5412">
      <w:pPr>
        <w:pStyle w:val="a6"/>
        <w:rPr>
          <w:rFonts w:eastAsia="Arial Unicode MS"/>
          <w:color w:val="000000"/>
        </w:rPr>
      </w:pPr>
      <w:r w:rsidRPr="003653AC">
        <w:rPr>
          <w:rFonts w:eastAsia="Arial Unicode MS"/>
          <w:color w:val="000000"/>
        </w:rPr>
        <w:t>Основні завдання Програми</w:t>
      </w:r>
    </w:p>
    <w:p w:rsidR="00C63956" w:rsidRPr="003653AC" w:rsidRDefault="007B5412" w:rsidP="007B5412">
      <w:pPr>
        <w:pStyle w:val="a3"/>
        <w:tabs>
          <w:tab w:val="left" w:pos="0"/>
        </w:tabs>
        <w:ind w:firstLine="567"/>
        <w:rPr>
          <w:sz w:val="24"/>
          <w:szCs w:val="24"/>
        </w:rPr>
      </w:pPr>
      <w:r w:rsidRPr="003653AC">
        <w:rPr>
          <w:sz w:val="24"/>
          <w:szCs w:val="24"/>
        </w:rPr>
        <w:t>1)</w:t>
      </w:r>
      <w:r w:rsidR="00C63956" w:rsidRPr="003653AC">
        <w:rPr>
          <w:sz w:val="24"/>
          <w:szCs w:val="24"/>
        </w:rPr>
        <w:t xml:space="preserve"> організація поховання </w:t>
      </w:r>
      <w:bookmarkStart w:id="1" w:name="_Hlk103597669"/>
      <w:r w:rsidR="00C63956" w:rsidRPr="003653AC">
        <w:rPr>
          <w:sz w:val="24"/>
          <w:szCs w:val="24"/>
        </w:rPr>
        <w:t xml:space="preserve">військовослужбовців, які загинули (померли) під час проходження військової служби </w:t>
      </w:r>
      <w:r w:rsidR="00C63956" w:rsidRPr="003653AC">
        <w:rPr>
          <w:bCs/>
          <w:sz w:val="24"/>
          <w:szCs w:val="24"/>
        </w:rPr>
        <w:t>в районі проведення антитерористичної операції/операції об’єднаних сил та під час дії воєнного стану в Україні</w:t>
      </w:r>
      <w:bookmarkEnd w:id="1"/>
      <w:r w:rsidR="00C63956" w:rsidRPr="003653AC">
        <w:rPr>
          <w:bCs/>
          <w:sz w:val="24"/>
          <w:szCs w:val="24"/>
        </w:rPr>
        <w:t>;</w:t>
      </w:r>
    </w:p>
    <w:p w:rsidR="007B5412" w:rsidRPr="003653AC" w:rsidRDefault="00C63956" w:rsidP="007B5412">
      <w:pPr>
        <w:pStyle w:val="a3"/>
        <w:tabs>
          <w:tab w:val="left" w:pos="0"/>
        </w:tabs>
        <w:ind w:firstLine="567"/>
        <w:rPr>
          <w:sz w:val="24"/>
          <w:szCs w:val="24"/>
        </w:rPr>
      </w:pPr>
      <w:r w:rsidRPr="003653AC">
        <w:rPr>
          <w:sz w:val="24"/>
          <w:szCs w:val="24"/>
        </w:rPr>
        <w:t>2)</w:t>
      </w:r>
      <w:r w:rsidR="00261315" w:rsidRPr="003653AC">
        <w:rPr>
          <w:bCs/>
          <w:sz w:val="24"/>
          <w:szCs w:val="24"/>
        </w:rPr>
        <w:t xml:space="preserve">придбання предметів ритуальної належності (траурних вінків чи інших атрибутів ритуальної флористики) для вшанування пам’яті загиблих військовослужбовців. </w:t>
      </w:r>
    </w:p>
    <w:p w:rsidR="007B5412" w:rsidRPr="003653AC" w:rsidRDefault="00C63956" w:rsidP="007B5412">
      <w:pPr>
        <w:pStyle w:val="a3"/>
        <w:spacing w:line="240" w:lineRule="atLeast"/>
        <w:ind w:firstLine="567"/>
        <w:rPr>
          <w:sz w:val="24"/>
          <w:szCs w:val="24"/>
        </w:rPr>
      </w:pPr>
      <w:r w:rsidRPr="003653AC">
        <w:rPr>
          <w:sz w:val="24"/>
          <w:szCs w:val="24"/>
        </w:rPr>
        <w:lastRenderedPageBreak/>
        <w:t>3</w:t>
      </w:r>
      <w:r w:rsidR="007B5412" w:rsidRPr="003653AC">
        <w:rPr>
          <w:sz w:val="24"/>
          <w:szCs w:val="24"/>
        </w:rPr>
        <w:t xml:space="preserve">) </w:t>
      </w:r>
      <w:r w:rsidR="00261315" w:rsidRPr="003653AC">
        <w:rPr>
          <w:sz w:val="24"/>
          <w:szCs w:val="24"/>
        </w:rPr>
        <w:t xml:space="preserve">надання </w:t>
      </w:r>
      <w:r w:rsidR="00261315" w:rsidRPr="003653AC">
        <w:rPr>
          <w:bCs/>
          <w:sz w:val="24"/>
          <w:szCs w:val="24"/>
        </w:rPr>
        <w:t xml:space="preserve">членам сімей учасників бойових дій, які загинули (померли) під час проходження служби в районі проведення антитерористичної операції/операції об’єднаних сил </w:t>
      </w:r>
      <w:r w:rsidR="00261315" w:rsidRPr="003653AC">
        <w:rPr>
          <w:sz w:val="24"/>
          <w:szCs w:val="24"/>
        </w:rPr>
        <w:t xml:space="preserve">допомоги </w:t>
      </w:r>
      <w:r w:rsidR="00261315" w:rsidRPr="003653AC">
        <w:rPr>
          <w:bCs/>
          <w:sz w:val="24"/>
          <w:szCs w:val="24"/>
        </w:rPr>
        <w:t>та під час дії воєнного стану в Україні</w:t>
      </w:r>
      <w:r w:rsidR="00261315" w:rsidRPr="003653AC">
        <w:rPr>
          <w:sz w:val="24"/>
          <w:szCs w:val="24"/>
        </w:rPr>
        <w:t>, у вигляді формування пакету документів для отримання субсидій та компенсацій;</w:t>
      </w:r>
      <w:bookmarkStart w:id="2" w:name="_Hlk114816843"/>
    </w:p>
    <w:bookmarkEnd w:id="2"/>
    <w:p w:rsidR="007B5412" w:rsidRPr="003653AC" w:rsidRDefault="00261315" w:rsidP="00C63956">
      <w:pPr>
        <w:pStyle w:val="a3"/>
        <w:spacing w:line="240" w:lineRule="atLeast"/>
        <w:rPr>
          <w:sz w:val="24"/>
          <w:szCs w:val="24"/>
        </w:rPr>
      </w:pPr>
      <w:r w:rsidRPr="003653AC">
        <w:rPr>
          <w:sz w:val="24"/>
          <w:szCs w:val="24"/>
        </w:rPr>
        <w:t>4</w:t>
      </w:r>
      <w:r w:rsidR="007B5412" w:rsidRPr="003653AC">
        <w:rPr>
          <w:sz w:val="24"/>
          <w:szCs w:val="24"/>
        </w:rPr>
        <w:t xml:space="preserve">) організація догляду за місцями поховань </w:t>
      </w:r>
      <w:r w:rsidR="007B5412" w:rsidRPr="003653AC">
        <w:rPr>
          <w:bCs/>
          <w:sz w:val="24"/>
          <w:szCs w:val="24"/>
        </w:rPr>
        <w:t xml:space="preserve">учасників бойових дій, які загинули (померли) під час проходження служби в районі проведення антитерористичної операції/операції об’єднаних </w:t>
      </w:r>
      <w:r w:rsidR="003653AC" w:rsidRPr="003653AC">
        <w:rPr>
          <w:bCs/>
          <w:sz w:val="24"/>
          <w:szCs w:val="24"/>
        </w:rPr>
        <w:t>сил та</w:t>
      </w:r>
      <w:r w:rsidR="007B5412" w:rsidRPr="003653AC">
        <w:rPr>
          <w:bCs/>
          <w:sz w:val="24"/>
          <w:szCs w:val="24"/>
        </w:rPr>
        <w:t xml:space="preserve"> під час дії воєнного стану в Україні</w:t>
      </w:r>
      <w:r w:rsidR="007B5412" w:rsidRPr="003653AC">
        <w:rPr>
          <w:sz w:val="24"/>
          <w:szCs w:val="24"/>
        </w:rPr>
        <w:t xml:space="preserve"> (до поминальних днів та до Дня Незалежності України);</w:t>
      </w:r>
    </w:p>
    <w:p w:rsidR="007B5412" w:rsidRPr="003653AC" w:rsidRDefault="00261315" w:rsidP="007B5412">
      <w:pPr>
        <w:pStyle w:val="a3"/>
        <w:spacing w:line="240" w:lineRule="atLeast"/>
        <w:ind w:firstLine="567"/>
        <w:rPr>
          <w:bCs/>
          <w:sz w:val="24"/>
          <w:szCs w:val="24"/>
        </w:rPr>
      </w:pPr>
      <w:r w:rsidRPr="003653AC">
        <w:rPr>
          <w:sz w:val="24"/>
          <w:szCs w:val="24"/>
        </w:rPr>
        <w:t>5</w:t>
      </w:r>
      <w:r w:rsidR="007B5412" w:rsidRPr="003653AC">
        <w:rPr>
          <w:sz w:val="24"/>
          <w:szCs w:val="24"/>
        </w:rPr>
        <w:t>)</w:t>
      </w:r>
      <w:r w:rsidR="00C105AD" w:rsidRPr="003653AC">
        <w:rPr>
          <w:sz w:val="24"/>
          <w:szCs w:val="24"/>
        </w:rPr>
        <w:t>Н</w:t>
      </w:r>
      <w:r w:rsidR="00C63956" w:rsidRPr="003653AC">
        <w:rPr>
          <w:sz w:val="24"/>
          <w:szCs w:val="24"/>
        </w:rPr>
        <w:t xml:space="preserve">алежне вшанування пам’яті кожного загиблого </w:t>
      </w:r>
      <w:r w:rsidR="00C63956" w:rsidRPr="003653AC">
        <w:rPr>
          <w:bCs/>
          <w:sz w:val="24"/>
          <w:szCs w:val="24"/>
        </w:rPr>
        <w:t xml:space="preserve">учасника бойових дій, який загинув (помер) під час проходження служби в районі проведення антитерористичної операції/операції об’єднаних сил </w:t>
      </w:r>
      <w:r w:rsidR="00C63956" w:rsidRPr="003653AC">
        <w:rPr>
          <w:sz w:val="24"/>
          <w:szCs w:val="24"/>
        </w:rPr>
        <w:t xml:space="preserve">допомоги </w:t>
      </w:r>
      <w:r w:rsidR="00C63956" w:rsidRPr="003653AC">
        <w:rPr>
          <w:bCs/>
          <w:sz w:val="24"/>
          <w:szCs w:val="24"/>
        </w:rPr>
        <w:t>та під час дії воєнного стану в Україні</w:t>
      </w:r>
      <w:r w:rsidR="00C105AD" w:rsidRPr="003653AC">
        <w:rPr>
          <w:bCs/>
          <w:sz w:val="24"/>
          <w:szCs w:val="24"/>
        </w:rPr>
        <w:t xml:space="preserve"> (встановлення пам’ятних знаків на території громади, запровадження цифрових книг пам’яті загиблих захисників України)</w:t>
      </w:r>
    </w:p>
    <w:p w:rsidR="007B5412" w:rsidRPr="003653AC" w:rsidRDefault="00261315" w:rsidP="007B5412">
      <w:pPr>
        <w:pStyle w:val="a3"/>
        <w:spacing w:line="240" w:lineRule="atLeast"/>
        <w:ind w:firstLine="567"/>
        <w:rPr>
          <w:bCs/>
          <w:sz w:val="24"/>
          <w:szCs w:val="24"/>
        </w:rPr>
      </w:pPr>
      <w:r w:rsidRPr="003653AC">
        <w:rPr>
          <w:bCs/>
          <w:sz w:val="24"/>
          <w:szCs w:val="24"/>
        </w:rPr>
        <w:t>6</w:t>
      </w:r>
      <w:r w:rsidR="007B5412" w:rsidRPr="003653AC">
        <w:rPr>
          <w:bCs/>
          <w:sz w:val="24"/>
          <w:szCs w:val="24"/>
        </w:rPr>
        <w:t xml:space="preserve">) </w:t>
      </w:r>
      <w:r w:rsidRPr="003653AC">
        <w:rPr>
          <w:sz w:val="24"/>
          <w:szCs w:val="24"/>
        </w:rPr>
        <w:t xml:space="preserve">відзначення пам’ятних дат (24 серпня - День Незалежності України, 29 серпня - День пам'яті захисників України, які загинули в боротьбі за незалежність, суверенітет і територіальну цілісність України, 14 жовтня - </w:t>
      </w:r>
      <w:bookmarkStart w:id="3" w:name="_Hlk125024265"/>
      <w:r w:rsidRPr="003653AC">
        <w:rPr>
          <w:sz w:val="24"/>
          <w:szCs w:val="24"/>
        </w:rPr>
        <w:t>День захисників і захисниць України</w:t>
      </w:r>
      <w:bookmarkEnd w:id="3"/>
      <w:r w:rsidRPr="003653AC">
        <w:rPr>
          <w:sz w:val="24"/>
          <w:szCs w:val="24"/>
        </w:rPr>
        <w:t xml:space="preserve">, 06 грудня - День Збройних Сил України тощо) та вшанування пам’яті учасників бойових дій, </w:t>
      </w:r>
      <w:r w:rsidRPr="003653AC">
        <w:rPr>
          <w:bCs/>
          <w:sz w:val="24"/>
          <w:szCs w:val="24"/>
        </w:rPr>
        <w:t>які загинули (померли) під час проходження служби в районі проведення антитерористичної операції/операції об’єднаних сил та під час дії воєнного стану в Україні;</w:t>
      </w:r>
    </w:p>
    <w:p w:rsidR="007B5412" w:rsidRPr="003653AC" w:rsidRDefault="00261315" w:rsidP="007B5412">
      <w:pPr>
        <w:pStyle w:val="a3"/>
        <w:spacing w:line="240" w:lineRule="atLeast"/>
        <w:ind w:firstLine="567"/>
        <w:rPr>
          <w:bCs/>
          <w:sz w:val="24"/>
          <w:szCs w:val="24"/>
        </w:rPr>
      </w:pPr>
      <w:r w:rsidRPr="003653AC">
        <w:rPr>
          <w:bCs/>
          <w:sz w:val="24"/>
          <w:szCs w:val="24"/>
        </w:rPr>
        <w:t>7</w:t>
      </w:r>
      <w:r w:rsidR="007B5412" w:rsidRPr="003653AC">
        <w:rPr>
          <w:bCs/>
          <w:sz w:val="24"/>
          <w:szCs w:val="24"/>
        </w:rPr>
        <w:t xml:space="preserve">) </w:t>
      </w:r>
      <w:r w:rsidRPr="003653AC">
        <w:rPr>
          <w:bCs/>
          <w:sz w:val="24"/>
          <w:szCs w:val="24"/>
        </w:rPr>
        <w:t xml:space="preserve">оздоровлення </w:t>
      </w:r>
      <w:r w:rsidR="00E75264" w:rsidRPr="003653AC">
        <w:rPr>
          <w:rFonts w:eastAsiaTheme="minorHAnsi"/>
          <w:bCs/>
          <w:sz w:val="24"/>
          <w:szCs w:val="24"/>
          <w:lang w:eastAsia="en-US"/>
        </w:rPr>
        <w:t>в дитячих таборах</w:t>
      </w:r>
      <w:r w:rsidR="003653AC" w:rsidRPr="003653AC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3653AC">
        <w:rPr>
          <w:bCs/>
          <w:sz w:val="24"/>
          <w:szCs w:val="24"/>
        </w:rPr>
        <w:t>дітей</w:t>
      </w:r>
      <w:r w:rsidR="00E75264" w:rsidRPr="003653AC">
        <w:rPr>
          <w:bCs/>
          <w:sz w:val="24"/>
          <w:szCs w:val="24"/>
        </w:rPr>
        <w:t>,</w:t>
      </w:r>
      <w:r w:rsidR="007B5412" w:rsidRPr="003653AC">
        <w:rPr>
          <w:rFonts w:eastAsiaTheme="minorHAnsi"/>
          <w:bCs/>
          <w:sz w:val="24"/>
          <w:szCs w:val="24"/>
          <w:lang w:eastAsia="en-US"/>
        </w:rPr>
        <w:t>учасників бойових дій, які загинули (померли) під час проходження служби в районі проведення антитерористичної операції/операції об’єднаних сил, під час дії в Україні</w:t>
      </w:r>
      <w:r w:rsidR="00E75264" w:rsidRPr="003653AC">
        <w:rPr>
          <w:rFonts w:eastAsiaTheme="minorHAnsi"/>
          <w:bCs/>
          <w:sz w:val="24"/>
          <w:szCs w:val="24"/>
          <w:lang w:eastAsia="en-US"/>
        </w:rPr>
        <w:t xml:space="preserve"> правового режиму воєнного стан,</w:t>
      </w:r>
      <w:r w:rsidR="007B5412" w:rsidRPr="003653AC">
        <w:rPr>
          <w:rFonts w:eastAsiaTheme="minorHAnsi"/>
          <w:bCs/>
          <w:sz w:val="24"/>
          <w:szCs w:val="24"/>
          <w:lang w:eastAsia="en-US"/>
        </w:rPr>
        <w:t>.</w:t>
      </w:r>
    </w:p>
    <w:p w:rsidR="007B5412" w:rsidRPr="003653AC" w:rsidRDefault="007B5412" w:rsidP="007B5412">
      <w:pPr>
        <w:pStyle w:val="a3"/>
        <w:spacing w:line="240" w:lineRule="atLeast"/>
        <w:rPr>
          <w:b/>
          <w:sz w:val="24"/>
          <w:szCs w:val="24"/>
        </w:rPr>
      </w:pPr>
      <w:r w:rsidRPr="003653AC">
        <w:rPr>
          <w:b/>
          <w:sz w:val="24"/>
          <w:szCs w:val="24"/>
        </w:rPr>
        <w:t>4.1.  Порядок виконання заходів Програми</w:t>
      </w:r>
    </w:p>
    <w:p w:rsidR="007B5412" w:rsidRPr="003653AC" w:rsidRDefault="007B5412" w:rsidP="00261315">
      <w:pPr>
        <w:jc w:val="both"/>
      </w:pPr>
      <w:r w:rsidRPr="003653AC">
        <w:t xml:space="preserve">4.1.1. </w:t>
      </w:r>
      <w:r w:rsidR="001C23CB" w:rsidRPr="003653AC">
        <w:rPr>
          <w:bCs/>
          <w:bdr w:val="none" w:sz="0" w:space="0" w:color="auto" w:frame="1"/>
          <w:shd w:val="clear" w:color="auto" w:fill="FFFFFF"/>
        </w:rPr>
        <w:t>Поховання військовослужбовця, загиблого захисника</w:t>
      </w:r>
      <w:r w:rsidR="001C23CB" w:rsidRPr="003653AC">
        <w:rPr>
          <w:shd w:val="clear" w:color="auto" w:fill="FFFFFF"/>
        </w:rPr>
        <w:t xml:space="preserve"> України</w:t>
      </w:r>
      <w:r w:rsidR="001C23CB" w:rsidRPr="003653AC">
        <w:rPr>
          <w:bCs/>
          <w:bdr w:val="none" w:sz="0" w:space="0" w:color="auto" w:frame="1"/>
          <w:shd w:val="clear" w:color="auto" w:fill="FFFFFF"/>
        </w:rPr>
        <w:t xml:space="preserve">, </w:t>
      </w:r>
      <w:r w:rsidR="001C23CB" w:rsidRPr="003653AC">
        <w:rPr>
          <w:rFonts w:eastAsia="Calibri"/>
          <w:noProof/>
        </w:rPr>
        <w:t xml:space="preserve">який </w:t>
      </w:r>
      <w:r w:rsidR="001C23CB" w:rsidRPr="003653AC">
        <w:rPr>
          <w:bCs/>
          <w:bdr w:val="none" w:sz="0" w:space="0" w:color="auto" w:frame="1"/>
          <w:shd w:val="clear" w:color="auto" w:fill="FFFFFF"/>
        </w:rPr>
        <w:t xml:space="preserve">на момент смерті </w:t>
      </w:r>
      <w:r w:rsidR="001C23CB" w:rsidRPr="003653AC">
        <w:rPr>
          <w:rFonts w:eastAsia="Calibri"/>
          <w:noProof/>
        </w:rPr>
        <w:t>був зареєстрований в одній із адміністративно-територіальних одиниць, що входять до складу Великокучурівської територіальної громади</w:t>
      </w:r>
      <w:r w:rsidR="001C23CB" w:rsidRPr="003653AC">
        <w:rPr>
          <w:bCs/>
          <w:bdr w:val="none" w:sz="0" w:space="0" w:color="auto" w:frame="1"/>
          <w:shd w:val="clear" w:color="auto" w:fill="FFFFFF"/>
        </w:rPr>
        <w:t>проводиться Великокучурівською сільською радою, яка організовує оплату витрат на придбання похоронної атрибутики (живі квіти, корзини, вінки) та комплекти продуктових наборів (поман) на підставі відповідних договорів.</w:t>
      </w:r>
    </w:p>
    <w:p w:rsidR="007B5412" w:rsidRPr="003653AC" w:rsidRDefault="007B5412" w:rsidP="007B5412">
      <w:pPr>
        <w:shd w:val="clear" w:color="auto" w:fill="FFFFFF"/>
        <w:jc w:val="both"/>
        <w:textAlignment w:val="baseline"/>
        <w:rPr>
          <w:color w:val="FF0000"/>
        </w:rPr>
      </w:pPr>
      <w:r w:rsidRPr="003653AC">
        <w:t>4.1.</w:t>
      </w:r>
      <w:r w:rsidR="00F304AB" w:rsidRPr="003653AC">
        <w:t>2</w:t>
      </w:r>
      <w:r w:rsidR="001C23CB" w:rsidRPr="003653AC">
        <w:t>.</w:t>
      </w:r>
      <w:r w:rsidR="0050264E" w:rsidRPr="003653AC">
        <w:t xml:space="preserve">Фінансування </w:t>
      </w:r>
      <w:r w:rsidR="001C23CB" w:rsidRPr="003653AC">
        <w:t>встановлення намогильних пам’ятників</w:t>
      </w:r>
      <w:r w:rsidR="0050264E" w:rsidRPr="003653AC">
        <w:t xml:space="preserve">, за встановленим зразком, стяготримачів проводиться Великокучурівською сільською радою </w:t>
      </w:r>
      <w:r w:rsidR="003653AC" w:rsidRPr="003653AC">
        <w:t>згідно</w:t>
      </w:r>
      <w:r w:rsidR="003653AC">
        <w:t xml:space="preserve"> </w:t>
      </w:r>
      <w:r w:rsidR="003653AC" w:rsidRPr="003653AC">
        <w:t>укладених</w:t>
      </w:r>
      <w:r w:rsidR="0050264E" w:rsidRPr="003653AC">
        <w:t xml:space="preserve"> договорів.</w:t>
      </w:r>
    </w:p>
    <w:p w:rsidR="007B5412" w:rsidRPr="003653AC" w:rsidRDefault="007B5412" w:rsidP="007B5412">
      <w:pPr>
        <w:pStyle w:val="a6"/>
        <w:numPr>
          <w:ilvl w:val="0"/>
          <w:numId w:val="3"/>
        </w:numPr>
        <w:rPr>
          <w:b/>
        </w:rPr>
      </w:pPr>
      <w:r w:rsidRPr="003653AC">
        <w:rPr>
          <w:b/>
        </w:rPr>
        <w:t>Фінансове забезпечення програми</w:t>
      </w:r>
    </w:p>
    <w:p w:rsidR="007B5412" w:rsidRPr="003653AC" w:rsidRDefault="007B5412" w:rsidP="007B5412">
      <w:pPr>
        <w:ind w:firstLine="567"/>
        <w:jc w:val="both"/>
      </w:pPr>
      <w:r w:rsidRPr="003653AC">
        <w:t xml:space="preserve">Фінансування програми здійснюється за рахунок коштів бюджету </w:t>
      </w:r>
      <w:r w:rsidR="00261315" w:rsidRPr="003653AC">
        <w:t xml:space="preserve">Великокучурівської сільської </w:t>
      </w:r>
      <w:r w:rsidRPr="003653AC">
        <w:t>територіальної громади</w:t>
      </w:r>
      <w:r w:rsidR="00C8075F" w:rsidRPr="003653AC">
        <w:t xml:space="preserve">, в межах фінансових призначень на відповідний період, </w:t>
      </w:r>
      <w:r w:rsidRPr="003653AC">
        <w:t xml:space="preserve">та інших джерел фінансування, не заборонених </w:t>
      </w:r>
      <w:r w:rsidR="00261315" w:rsidRPr="003653AC">
        <w:t xml:space="preserve">чинним </w:t>
      </w:r>
      <w:r w:rsidRPr="003653AC">
        <w:t>законодавством.</w:t>
      </w:r>
    </w:p>
    <w:p w:rsidR="007B5412" w:rsidRPr="003653AC" w:rsidRDefault="007B5412" w:rsidP="007B5412">
      <w:pPr>
        <w:pStyle w:val="a6"/>
        <w:numPr>
          <w:ilvl w:val="0"/>
          <w:numId w:val="3"/>
        </w:numPr>
      </w:pPr>
      <w:r w:rsidRPr="003653AC">
        <w:rPr>
          <w:b/>
        </w:rPr>
        <w:t>Результати реалізації програми</w:t>
      </w:r>
      <w:r w:rsidRPr="003653AC">
        <w:t>.</w:t>
      </w:r>
    </w:p>
    <w:p w:rsidR="007B5412" w:rsidRPr="003653AC" w:rsidRDefault="007B5412" w:rsidP="007B5412">
      <w:pPr>
        <w:ind w:firstLine="567"/>
        <w:jc w:val="both"/>
      </w:pPr>
      <w:r w:rsidRPr="003653AC">
        <w:t xml:space="preserve">Результативний показник програми – надання всебічної підтримки з боку держави, суспільства та </w:t>
      </w:r>
      <w:r w:rsidR="00261315" w:rsidRPr="003653AC">
        <w:t>Великокучурівської сільської</w:t>
      </w:r>
      <w:r w:rsidRPr="003653AC">
        <w:t xml:space="preserve"> територіальної громади членам сімей </w:t>
      </w:r>
      <w:r w:rsidRPr="003653AC">
        <w:rPr>
          <w:bCs/>
        </w:rPr>
        <w:t xml:space="preserve">учасників бойових дій, які загинули (померли) під час проходження служби в районі проведення антитерористичної операції/операції об’єднаних сил </w:t>
      </w:r>
      <w:r w:rsidRPr="003653AC">
        <w:t xml:space="preserve">та під час дії воєнного стану в Україні,  гідне вшанування пам’яті полеглих за Батьківщину. </w:t>
      </w:r>
    </w:p>
    <w:p w:rsidR="007B5412" w:rsidRPr="003653AC" w:rsidRDefault="007B5412" w:rsidP="007B5412">
      <w:pPr>
        <w:ind w:firstLine="567"/>
        <w:jc w:val="both"/>
      </w:pPr>
      <w:r w:rsidRPr="003653AC">
        <w:t xml:space="preserve">Виконання визначених цією Програмою завдань та заходів (згідно з додатком 2 до Програми) підвищить рівень соціального захисту, поліпшить соціально-психологічний мікроклімат у родинах сімей </w:t>
      </w:r>
      <w:r w:rsidRPr="003653AC">
        <w:rPr>
          <w:bCs/>
        </w:rPr>
        <w:t>учасників бойових дій, які загинули (померли) під час проходження служби в районі проведення антитерористичної операції/операції об’єднаних сил та під час дії воєнного стану в Україні</w:t>
      </w:r>
      <w:r w:rsidRPr="003653AC">
        <w:t>, а також дасть можливість сім’ям отримати додаткові соціальні гарантії, сприятиме вирішенню інших соціально-побутових питань.</w:t>
      </w:r>
    </w:p>
    <w:p w:rsidR="007B5412" w:rsidRPr="003653AC" w:rsidRDefault="007B5412" w:rsidP="007B5412">
      <w:pPr>
        <w:pStyle w:val="a6"/>
        <w:numPr>
          <w:ilvl w:val="0"/>
          <w:numId w:val="3"/>
        </w:numPr>
        <w:rPr>
          <w:b/>
        </w:rPr>
      </w:pPr>
      <w:r w:rsidRPr="003653AC">
        <w:rPr>
          <w:b/>
        </w:rPr>
        <w:t>Контроль за виконанням програми.</w:t>
      </w:r>
    </w:p>
    <w:p w:rsidR="003653AC" w:rsidRDefault="007B5412" w:rsidP="007B5412">
      <w:pPr>
        <w:tabs>
          <w:tab w:val="left" w:pos="9354"/>
        </w:tabs>
        <w:ind w:firstLine="567"/>
        <w:jc w:val="both"/>
        <w:rPr>
          <w:color w:val="000000"/>
        </w:rPr>
      </w:pPr>
      <w:r w:rsidRPr="003653AC">
        <w:rPr>
          <w:sz w:val="22"/>
          <w:szCs w:val="22"/>
        </w:rPr>
        <w:t xml:space="preserve">Контроль за виконанням здійснюють: </w:t>
      </w:r>
      <w:r w:rsidR="00C8075F" w:rsidRPr="003653AC">
        <w:rPr>
          <w:sz w:val="22"/>
          <w:szCs w:val="22"/>
        </w:rPr>
        <w:t>сільський</w:t>
      </w:r>
      <w:r w:rsidRPr="003653AC">
        <w:rPr>
          <w:sz w:val="22"/>
          <w:szCs w:val="22"/>
        </w:rPr>
        <w:t xml:space="preserve"> голова</w:t>
      </w:r>
      <w:r w:rsidR="00C8075F" w:rsidRPr="003653AC">
        <w:rPr>
          <w:sz w:val="22"/>
          <w:szCs w:val="22"/>
        </w:rPr>
        <w:t xml:space="preserve"> та </w:t>
      </w:r>
      <w:r w:rsidRPr="003653AC">
        <w:rPr>
          <w:color w:val="000000"/>
          <w:sz w:val="22"/>
          <w:szCs w:val="22"/>
        </w:rPr>
        <w:t xml:space="preserve">постійна комісія з </w:t>
      </w:r>
      <w:r w:rsidR="00C8075F" w:rsidRPr="003653AC">
        <w:rPr>
          <w:sz w:val="22"/>
          <w:szCs w:val="22"/>
        </w:rPr>
        <w:t>питань планування, фінансів, бюджету, соціально-економічного розвитку</w:t>
      </w:r>
      <w:r w:rsidRPr="003653AC">
        <w:rPr>
          <w:color w:val="000000"/>
        </w:rPr>
        <w:t>.</w:t>
      </w:r>
      <w:r w:rsidR="003653AC">
        <w:rPr>
          <w:color w:val="000000"/>
        </w:rPr>
        <w:t xml:space="preserve">  </w:t>
      </w:r>
    </w:p>
    <w:p w:rsidR="003653AC" w:rsidRDefault="003653AC" w:rsidP="007B5412">
      <w:pPr>
        <w:tabs>
          <w:tab w:val="left" w:pos="9354"/>
        </w:tabs>
        <w:ind w:firstLine="567"/>
        <w:jc w:val="both"/>
        <w:rPr>
          <w:color w:val="000000"/>
        </w:rPr>
        <w:sectPr w:rsidR="003653AC" w:rsidSect="00421EF2">
          <w:pgSz w:w="11906" w:h="16838"/>
          <w:pgMar w:top="850" w:right="850" w:bottom="850" w:left="1701" w:header="708" w:footer="708" w:gutter="0"/>
          <w:pgNumType w:start="1"/>
          <w:cols w:space="720"/>
          <w:docGrid w:linePitch="326"/>
        </w:sectPr>
      </w:pPr>
    </w:p>
    <w:p w:rsidR="003653AC" w:rsidRDefault="000B1E4E" w:rsidP="000B1E4E">
      <w:pPr>
        <w:pStyle w:val="a6"/>
        <w:numPr>
          <w:ilvl w:val="0"/>
          <w:numId w:val="3"/>
        </w:numPr>
        <w:tabs>
          <w:tab w:val="left" w:pos="9354"/>
        </w:tabs>
        <w:jc w:val="center"/>
        <w:rPr>
          <w:b/>
        </w:rPr>
      </w:pPr>
      <w:r w:rsidRPr="000B1E4E">
        <w:rPr>
          <w:b/>
        </w:rPr>
        <w:lastRenderedPageBreak/>
        <w:t>Заходи Програми</w:t>
      </w:r>
    </w:p>
    <w:tbl>
      <w:tblPr>
        <w:tblStyle w:val="ad"/>
        <w:tblpPr w:leftFromText="180" w:rightFromText="180" w:horzAnchor="margin" w:tblpY="510"/>
        <w:tblW w:w="15168" w:type="dxa"/>
        <w:tblLayout w:type="fixed"/>
        <w:tblLook w:val="04A0"/>
      </w:tblPr>
      <w:tblGrid>
        <w:gridCol w:w="594"/>
        <w:gridCol w:w="2819"/>
        <w:gridCol w:w="2819"/>
        <w:gridCol w:w="1140"/>
        <w:gridCol w:w="1559"/>
        <w:gridCol w:w="1276"/>
        <w:gridCol w:w="1050"/>
        <w:gridCol w:w="867"/>
        <w:gridCol w:w="850"/>
        <w:gridCol w:w="2194"/>
      </w:tblGrid>
      <w:tr w:rsidR="000B1E4E" w:rsidRPr="00A64F10" w:rsidTr="009108A4">
        <w:trPr>
          <w:trHeight w:val="570"/>
        </w:trPr>
        <w:tc>
          <w:tcPr>
            <w:tcW w:w="594" w:type="dxa"/>
            <w:vMerge w:val="restart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819" w:type="dxa"/>
            <w:vMerge w:val="restart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rStyle w:val="2"/>
                <w:kern w:val="2"/>
                <w:sz w:val="24"/>
                <w:szCs w:val="24"/>
              </w:rPr>
              <w:t>Напрям  діяльності Програми</w:t>
            </w:r>
          </w:p>
        </w:tc>
        <w:tc>
          <w:tcPr>
            <w:tcW w:w="2819" w:type="dxa"/>
            <w:vMerge w:val="restart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1140" w:type="dxa"/>
            <w:vMerge w:val="restart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Період реалізації</w:t>
            </w:r>
          </w:p>
        </w:tc>
        <w:tc>
          <w:tcPr>
            <w:tcW w:w="1559" w:type="dxa"/>
            <w:vMerge w:val="restart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1" w:type="dxa"/>
            <w:gridSpan w:val="4"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0B1E4E" w:rsidRPr="00A64F10" w:rsidTr="009108A4">
        <w:trPr>
          <w:trHeight w:val="258"/>
        </w:trPr>
        <w:tc>
          <w:tcPr>
            <w:tcW w:w="594" w:type="dxa"/>
            <w:vMerge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19" w:type="dxa"/>
            <w:vMerge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19" w:type="dxa"/>
            <w:vMerge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Pr="00A64F10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B1E4E" w:rsidRPr="00A64F10" w:rsidRDefault="000B1E4E" w:rsidP="009108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Pr="00A64F10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Організація поховання військовослужбовців, які загинули (померли) під час проходження військової служби в зоні бойових дій під час дії воєнного стану в Україні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Здійснення заходів з поховання військовослужбовців, які загинули (померли) під час проходження військової служби в зоні бойових дій під час дії воєнного стану в Україні</w:t>
            </w:r>
          </w:p>
        </w:tc>
        <w:tc>
          <w:tcPr>
            <w:tcW w:w="1140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</w:t>
            </w:r>
          </w:p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 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 xml:space="preserve">Сільська рада, виконавчий комітет 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94" w:type="dxa"/>
          </w:tcPr>
          <w:p w:rsidR="000B1E4E" w:rsidRPr="0004615C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Виявлення гуманізму та співчуття сім’ям загиблих захисників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Придбання предметів ритуальної належності для вшанування військовослужбовців, які загинули (померли) під час проходження військової служби в зоні бойових дій під час дії воєнного стану в Україні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Придбання атрибутів ритуальної належності (квіти, рушники тощо) та комплектів продуктових наборів (поман)</w:t>
            </w:r>
            <w:r w:rsidR="00A54077">
              <w:rPr>
                <w:sz w:val="24"/>
                <w:szCs w:val="24"/>
                <w:lang w:val="en-US"/>
              </w:rPr>
              <w:t xml:space="preserve">, </w:t>
            </w:r>
            <w:r w:rsidR="00A54077" w:rsidRPr="00A54077">
              <w:rPr>
                <w:sz w:val="24"/>
                <w:szCs w:val="24"/>
                <w:lang w:val="uk-UA"/>
              </w:rPr>
              <w:t>поминальних обідів</w:t>
            </w:r>
            <w:r w:rsidRPr="00A64F10">
              <w:rPr>
                <w:sz w:val="24"/>
                <w:szCs w:val="24"/>
                <w:lang w:val="uk-UA"/>
              </w:rPr>
              <w:t xml:space="preserve"> для вшанування пам’яті військовослужбовців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2026-2027</w:t>
            </w:r>
            <w:r w:rsidRPr="00A64F10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 xml:space="preserve">Сільська рада, виконавчий комітет 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Виявлення гуманізму та співчуття сім’ям загиблих захисників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на території громади пам’ятних знаків загиблим захисникам України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Виготовлення та встановлення пам’ятних знаків та меморіальних дощок на території громади 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Сільська рада, виконавчий комітет</w:t>
            </w:r>
            <w:r>
              <w:rPr>
                <w:sz w:val="24"/>
                <w:szCs w:val="24"/>
                <w:lang w:val="uk-UA"/>
              </w:rPr>
              <w:t xml:space="preserve">, </w:t>
            </w:r>
          </w:p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ОКМС 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ind w:left="-92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ind w:left="-159" w:right="-1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94" w:type="dxa"/>
          </w:tcPr>
          <w:p w:rsidR="000B1E4E" w:rsidRDefault="000B1E4E" w:rsidP="009108A4">
            <w:r w:rsidRPr="00490BFF"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на території громади меморіального комплексу загиблим героям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місця розташування та облаштування меморіального комплексу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Сільська рада, виконавчий комітет,</w:t>
            </w:r>
          </w:p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«ВК-</w:t>
            </w:r>
            <w:r>
              <w:rPr>
                <w:sz w:val="24"/>
                <w:szCs w:val="24"/>
                <w:lang w:val="uk-UA"/>
              </w:rPr>
              <w:lastRenderedPageBreak/>
              <w:t>Сервіс»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ind w:left="-92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ind w:left="-159" w:right="-1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194" w:type="dxa"/>
          </w:tcPr>
          <w:p w:rsidR="000B1E4E" w:rsidRDefault="000B1E4E" w:rsidP="009108A4">
            <w:r w:rsidRPr="00490BFF"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Запровадження цифрових книг пам’яті загиблих захисників України</w:t>
            </w:r>
          </w:p>
        </w:tc>
        <w:tc>
          <w:tcPr>
            <w:tcW w:w="2819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Розробка та запровадження цифрових книг пам’яті загиблих захисників України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ОКМС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2194" w:type="dxa"/>
          </w:tcPr>
          <w:p w:rsidR="000B1E4E" w:rsidRDefault="000B1E4E" w:rsidP="009108A4">
            <w:r w:rsidRPr="00490BFF"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функціонування цифрових книг пам’яті загиблих захисників України на офіційному веб-сайті громади та забезпечення їх інформаційного наповнення</w:t>
            </w:r>
          </w:p>
        </w:tc>
        <w:tc>
          <w:tcPr>
            <w:tcW w:w="2819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Ведення супроводу, інформаційного наповнення книг пам’яті загиблих захисників України 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ОКМС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2194" w:type="dxa"/>
          </w:tcPr>
          <w:p w:rsidR="000B1E4E" w:rsidRDefault="000B1E4E" w:rsidP="009108A4">
            <w:r w:rsidRPr="00490BFF"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819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Ведення обліку встановлених пам’ятних знаків (пам’ятних дощок) загиблим героям</w:t>
            </w:r>
          </w:p>
        </w:tc>
        <w:tc>
          <w:tcPr>
            <w:tcW w:w="2819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Постійний облік пам’ятних знаків (меморіальних дощок), які встановлені на території громади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ОКМС</w:t>
            </w:r>
          </w:p>
        </w:tc>
        <w:tc>
          <w:tcPr>
            <w:tcW w:w="1276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Коштів не потребує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94" w:type="dxa"/>
          </w:tcPr>
          <w:p w:rsidR="000B1E4E" w:rsidRPr="003D43F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Наявна  інформація про встановлені пам’ятні знаки (пам’ятні дошки) загиблим героям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819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Розгляд пропозицій громадськості щодо перейменування вулиць, провулків тощо на території громади з метою увічнення пам’яті про загиблих героїв</w:t>
            </w:r>
          </w:p>
        </w:tc>
        <w:tc>
          <w:tcPr>
            <w:tcW w:w="2819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Прийняття, розгляд, проведення громадських обговорення, прийняття рішень щодо перейменування вулиць, провулків тощо на території громади</w:t>
            </w:r>
          </w:p>
        </w:tc>
        <w:tc>
          <w:tcPr>
            <w:tcW w:w="1140" w:type="dxa"/>
          </w:tcPr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Виконавчий комітет </w:t>
            </w:r>
          </w:p>
          <w:p w:rsidR="000B1E4E" w:rsidRPr="004A3C4F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2194" w:type="dxa"/>
          </w:tcPr>
          <w:p w:rsidR="000B1E4E" w:rsidRDefault="000B1E4E" w:rsidP="009108A4">
            <w:r w:rsidRPr="00A22807"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Розгляд пропозицій щодо присвоєння топографічним об’єктам, закладам освіти імен загиблих за незалежність </w:t>
            </w:r>
            <w:r>
              <w:rPr>
                <w:sz w:val="24"/>
                <w:szCs w:val="24"/>
                <w:lang w:val="uk-UA"/>
              </w:rPr>
              <w:lastRenderedPageBreak/>
              <w:t>і територіальну цілісність України героїв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Прийняття, розгляд, проведення громадських обговорення, прийняття рішень щодо присвоєння топографічним об’єктам, </w:t>
            </w:r>
            <w:r>
              <w:rPr>
                <w:sz w:val="24"/>
                <w:szCs w:val="24"/>
                <w:lang w:val="uk-UA"/>
              </w:rPr>
              <w:lastRenderedPageBreak/>
              <w:t>закладам освіти імен загиблих за незалежність і територіальну цілісність України героїв</w:t>
            </w:r>
          </w:p>
        </w:tc>
        <w:tc>
          <w:tcPr>
            <w:tcW w:w="1140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Виконавчий комітет </w:t>
            </w:r>
          </w:p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2194" w:type="dxa"/>
          </w:tcPr>
          <w:p w:rsidR="000B1E4E" w:rsidRDefault="000B1E4E" w:rsidP="009108A4">
            <w:r w:rsidRPr="00A22807"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9" w:type="dxa"/>
          </w:tcPr>
          <w:p w:rsidR="000B1E4E" w:rsidRPr="00895415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в закладах освіти та культури тематичних виставок, експозицій, фотовиставок тощо присвячених героїзму захисників та захисниць України</w:t>
            </w:r>
          </w:p>
        </w:tc>
        <w:tc>
          <w:tcPr>
            <w:tcW w:w="2819" w:type="dxa"/>
          </w:tcPr>
          <w:p w:rsidR="000B1E4E" w:rsidRPr="00895415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Проведення тематичних виставок, експозицій, фотовиставок тощо в закладах освіти та культури   </w:t>
            </w:r>
          </w:p>
        </w:tc>
        <w:tc>
          <w:tcPr>
            <w:tcW w:w="1140" w:type="dxa"/>
          </w:tcPr>
          <w:p w:rsidR="000B1E4E" w:rsidRPr="00AA22C5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ОКМС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819" w:type="dxa"/>
          </w:tcPr>
          <w:p w:rsidR="000B1E4E" w:rsidRPr="00895415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Вшанування пам’яті загиблих героїв шляхом спортивної активності</w:t>
            </w:r>
          </w:p>
        </w:tc>
        <w:tc>
          <w:tcPr>
            <w:tcW w:w="2819" w:type="dxa"/>
          </w:tcPr>
          <w:p w:rsidR="000B1E4E" w:rsidRPr="00737894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Запровадження та проведення спортивних, військово-спортивних змагань, чемпіонатів присвячених загиблим захисникам України</w:t>
            </w:r>
          </w:p>
        </w:tc>
        <w:tc>
          <w:tcPr>
            <w:tcW w:w="1140" w:type="dxa"/>
          </w:tcPr>
          <w:p w:rsidR="000B1E4E" w:rsidRPr="00AA22C5" w:rsidRDefault="000B1E4E" w:rsidP="009108A4">
            <w:pPr>
              <w:rPr>
                <w:sz w:val="24"/>
                <w:szCs w:val="24"/>
                <w:lang w:val="uk-UA"/>
              </w:rPr>
            </w:pPr>
            <w:r w:rsidRPr="00AA22C5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6- 2027 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ОКМС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819" w:type="dxa"/>
          </w:tcPr>
          <w:p w:rsidR="000B1E4E" w:rsidRPr="00E24D54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Виховання національно-патріотичної свідомості та пошани загиблих героїв </w:t>
            </w:r>
          </w:p>
        </w:tc>
        <w:tc>
          <w:tcPr>
            <w:tcW w:w="2819" w:type="dxa"/>
          </w:tcPr>
          <w:p w:rsidR="000B1E4E" w:rsidRPr="00E24D54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уроків пам’яті, засідань за круглим столом, конференцій, виховних годин, бесід, вечорів, виставок малюнків та інших тематичних заходів, присвячених вшануванню пам’яті захисників, які віддали життя за незалежність України</w:t>
            </w:r>
          </w:p>
        </w:tc>
        <w:tc>
          <w:tcPr>
            <w:tcW w:w="1140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</w:t>
            </w:r>
          </w:p>
          <w:p w:rsidR="000B1E4E" w:rsidRPr="00E24D54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55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ОКМС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бюджет, інші незаборонені чинним законодавством джерела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2194" w:type="dxa"/>
          </w:tcPr>
          <w:p w:rsidR="000B1E4E" w:rsidRPr="003D43F0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рівня патріотизму серед населення.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819" w:type="dxa"/>
          </w:tcPr>
          <w:p w:rsidR="000B1E4E" w:rsidRPr="00E24D54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Облаштування місць поховання загиблих героїв</w:t>
            </w:r>
          </w:p>
        </w:tc>
        <w:tc>
          <w:tcPr>
            <w:tcW w:w="2819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 намогильних пам’ятників, </w:t>
            </w:r>
            <w:r>
              <w:rPr>
                <w:sz w:val="24"/>
                <w:szCs w:val="24"/>
                <w:lang w:val="uk-UA"/>
              </w:rPr>
              <w:lastRenderedPageBreak/>
              <w:t>затвердженого для громади зразка; встановлення стяготримачів із державним прапором; утримання місць поховання загиблих героїв в належному вигляді</w:t>
            </w:r>
          </w:p>
        </w:tc>
        <w:tc>
          <w:tcPr>
            <w:tcW w:w="1140" w:type="dxa"/>
          </w:tcPr>
          <w:p w:rsidR="000B1E4E" w:rsidRPr="00B9793B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Виконавчий комітет </w:t>
            </w:r>
          </w:p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Сільська </w:t>
            </w:r>
            <w:r>
              <w:rPr>
                <w:sz w:val="24"/>
                <w:szCs w:val="24"/>
                <w:lang w:val="uk-UA"/>
              </w:rPr>
              <w:lastRenderedPageBreak/>
              <w:t>рада</w:t>
            </w:r>
          </w:p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КП «ВК-Сервіс»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ind w:left="-92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ind w:left="-159" w:right="-1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Матеріальна підтримка сімей загиблих </w:t>
            </w:r>
            <w:r>
              <w:rPr>
                <w:sz w:val="24"/>
                <w:szCs w:val="24"/>
                <w:lang w:val="uk-UA"/>
              </w:rPr>
              <w:lastRenderedPageBreak/>
              <w:t>захисників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2819" w:type="dxa"/>
          </w:tcPr>
          <w:p w:rsidR="000B1E4E" w:rsidRPr="00DD2CB2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 сімей загиблих героїв</w:t>
            </w:r>
          </w:p>
        </w:tc>
        <w:tc>
          <w:tcPr>
            <w:tcW w:w="281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зустрічей із сім’ями загиблих героїв;</w:t>
            </w:r>
          </w:p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пільг членам сімей загиблих героїв (визначається окремими рішеннями сільської ради); </w:t>
            </w:r>
          </w:p>
          <w:p w:rsidR="000B1E4E" w:rsidRPr="00DD2CB2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путівок на оздоровлення дітей загиблих героїв</w:t>
            </w:r>
          </w:p>
        </w:tc>
        <w:tc>
          <w:tcPr>
            <w:tcW w:w="1140" w:type="dxa"/>
          </w:tcPr>
          <w:p w:rsidR="000B1E4E" w:rsidRPr="00B9793B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Виконавчий комітет </w:t>
            </w:r>
          </w:p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1276" w:type="dxa"/>
          </w:tcPr>
          <w:p w:rsidR="000B1E4E" w:rsidRPr="00A64F10" w:rsidRDefault="000B1E4E" w:rsidP="009108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бюджет, додатковий ресурс може виділятися за рахунок інших програм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Підвищення рівня соціального захисту сімей учасників бойових дій, які загинули під час проходження військової служби в зоні бойових дій</w:t>
            </w:r>
          </w:p>
        </w:tc>
      </w:tr>
      <w:tr w:rsidR="000B1E4E" w:rsidRPr="00A64F10" w:rsidTr="009108A4">
        <w:tc>
          <w:tcPr>
            <w:tcW w:w="594" w:type="dxa"/>
          </w:tcPr>
          <w:p w:rsidR="000B1E4E" w:rsidRPr="00A64F10" w:rsidRDefault="000B1E4E" w:rsidP="009108A4">
            <w:pPr>
              <w:rPr>
                <w:sz w:val="24"/>
                <w:szCs w:val="24"/>
                <w:lang w:val="uk-UA"/>
              </w:rPr>
            </w:pPr>
            <w:r w:rsidRPr="00A64F1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819" w:type="dxa"/>
          </w:tcPr>
          <w:p w:rsidR="000B1E4E" w:rsidRPr="00DD2CB2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заходів з вшанування загиблих героїв та збереження історичної пам’яті про них</w:t>
            </w:r>
          </w:p>
        </w:tc>
        <w:tc>
          <w:tcPr>
            <w:tcW w:w="2819" w:type="dxa"/>
          </w:tcPr>
          <w:p w:rsidR="000B1E4E" w:rsidRPr="00DD2CB2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Проведення організаційно-масових заходів з метою вшанування загиблих героїв (покладання квітів на могили загиблих героїв, проведення масових заходів* до </w:t>
            </w:r>
            <w:r w:rsidRPr="00DD2CB2">
              <w:rPr>
                <w:kern w:val="2"/>
                <w:sz w:val="24"/>
                <w:szCs w:val="24"/>
                <w:lang w:val="uk-UA" w:eastAsia="ru-RU"/>
              </w:rPr>
              <w:t xml:space="preserve">Дня пам'яті захисників України, які загинули в боротьбі за незалежність, суверенітет і територіальну цілісність </w:t>
            </w:r>
            <w:r w:rsidRPr="00DD2CB2">
              <w:rPr>
                <w:kern w:val="2"/>
                <w:sz w:val="24"/>
                <w:szCs w:val="24"/>
                <w:lang w:val="uk-UA" w:eastAsia="ru-RU"/>
              </w:rPr>
              <w:lastRenderedPageBreak/>
              <w:t>України</w:t>
            </w:r>
            <w:r>
              <w:rPr>
                <w:kern w:val="2"/>
                <w:sz w:val="24"/>
                <w:szCs w:val="24"/>
                <w:lang w:val="uk-UA" w:eastAsia="ru-RU"/>
              </w:rPr>
              <w:t>, Дня захисників та захисниць України тощо)</w:t>
            </w:r>
          </w:p>
        </w:tc>
        <w:tc>
          <w:tcPr>
            <w:tcW w:w="1140" w:type="dxa"/>
          </w:tcPr>
          <w:p w:rsidR="000B1E4E" w:rsidRPr="00B9793B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ОКМС Виконавчий комітет </w:t>
            </w:r>
          </w:p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Сільська рада</w:t>
            </w:r>
          </w:p>
          <w:p w:rsidR="000B1E4E" w:rsidRPr="00A64F10" w:rsidRDefault="000B1E4E" w:rsidP="009108A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420,0</w:t>
            </w:r>
          </w:p>
        </w:tc>
        <w:tc>
          <w:tcPr>
            <w:tcW w:w="867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</w:tcPr>
          <w:p w:rsidR="000B1E4E" w:rsidRPr="00C243A8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Увічнення  та вшанування пам’яті про загиблих героїв</w:t>
            </w:r>
          </w:p>
        </w:tc>
      </w:tr>
      <w:tr w:rsidR="000B1E4E" w:rsidRPr="00A64F10" w:rsidTr="009108A4">
        <w:tc>
          <w:tcPr>
            <w:tcW w:w="6232" w:type="dxa"/>
            <w:gridSpan w:val="3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Всього за програмою</w:t>
            </w:r>
          </w:p>
        </w:tc>
        <w:tc>
          <w:tcPr>
            <w:tcW w:w="1140" w:type="dxa"/>
          </w:tcPr>
          <w:p w:rsidR="000B1E4E" w:rsidRPr="00B9793B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</w:tcPr>
          <w:p w:rsidR="000B1E4E" w:rsidRDefault="000B1E4E" w:rsidP="009108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050" w:type="dxa"/>
          </w:tcPr>
          <w:p w:rsidR="000B1E4E" w:rsidRDefault="000B1E4E" w:rsidP="009108A4">
            <w:pPr>
              <w:ind w:left="-108" w:right="-5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6 200,0</w:t>
            </w:r>
          </w:p>
        </w:tc>
        <w:tc>
          <w:tcPr>
            <w:tcW w:w="867" w:type="dxa"/>
          </w:tcPr>
          <w:p w:rsidR="000B1E4E" w:rsidRDefault="000B1E4E" w:rsidP="009108A4">
            <w:pPr>
              <w:ind w:left="-92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2970,0</w:t>
            </w:r>
          </w:p>
        </w:tc>
        <w:tc>
          <w:tcPr>
            <w:tcW w:w="850" w:type="dxa"/>
          </w:tcPr>
          <w:p w:rsidR="000B1E4E" w:rsidRDefault="000B1E4E" w:rsidP="009108A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3 230,0</w:t>
            </w:r>
          </w:p>
        </w:tc>
        <w:tc>
          <w:tcPr>
            <w:tcW w:w="2194" w:type="dxa"/>
          </w:tcPr>
          <w:p w:rsidR="000B1E4E" w:rsidRPr="00A64F10" w:rsidRDefault="000B1E4E" w:rsidP="009108A4">
            <w:pPr>
              <w:rPr>
                <w:sz w:val="24"/>
                <w:szCs w:val="24"/>
              </w:rPr>
            </w:pPr>
          </w:p>
        </w:tc>
      </w:tr>
    </w:tbl>
    <w:p w:rsidR="000B1E4E" w:rsidRPr="000B1E4E" w:rsidRDefault="000B1E4E" w:rsidP="000B1E4E">
      <w:pPr>
        <w:tabs>
          <w:tab w:val="left" w:pos="9354"/>
        </w:tabs>
        <w:jc w:val="center"/>
        <w:rPr>
          <w:b/>
        </w:rPr>
      </w:pPr>
    </w:p>
    <w:sectPr w:rsidR="000B1E4E" w:rsidRPr="000B1E4E" w:rsidSect="003653AC">
      <w:pgSz w:w="16838" w:h="11906" w:orient="landscape"/>
      <w:pgMar w:top="1701" w:right="851" w:bottom="851" w:left="85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F0" w:rsidRDefault="00F87AF0" w:rsidP="0011599F">
      <w:r>
        <w:separator/>
      </w:r>
    </w:p>
  </w:endnote>
  <w:endnote w:type="continuationSeparator" w:id="1">
    <w:p w:rsidR="00F87AF0" w:rsidRDefault="00F87AF0" w:rsidP="0011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F0" w:rsidRDefault="00F87AF0" w:rsidP="0011599F">
      <w:r>
        <w:separator/>
      </w:r>
    </w:p>
  </w:footnote>
  <w:footnote w:type="continuationSeparator" w:id="1">
    <w:p w:rsidR="00F87AF0" w:rsidRDefault="00F87AF0" w:rsidP="00115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D4C"/>
    <w:multiLevelType w:val="hybridMultilevel"/>
    <w:tmpl w:val="2EA26736"/>
    <w:lvl w:ilvl="0" w:tplc="4156F38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55C0"/>
    <w:multiLevelType w:val="hybridMultilevel"/>
    <w:tmpl w:val="553AE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645FE"/>
    <w:multiLevelType w:val="hybridMultilevel"/>
    <w:tmpl w:val="CCDA47C6"/>
    <w:lvl w:ilvl="0" w:tplc="0F2E96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5BE"/>
    <w:rsid w:val="000B1E4E"/>
    <w:rsid w:val="000F4449"/>
    <w:rsid w:val="0010037E"/>
    <w:rsid w:val="0011599F"/>
    <w:rsid w:val="001A594A"/>
    <w:rsid w:val="001C23CB"/>
    <w:rsid w:val="001C5A37"/>
    <w:rsid w:val="00213E2A"/>
    <w:rsid w:val="00261315"/>
    <w:rsid w:val="00296928"/>
    <w:rsid w:val="002B63B1"/>
    <w:rsid w:val="00305EC7"/>
    <w:rsid w:val="00317116"/>
    <w:rsid w:val="0033643E"/>
    <w:rsid w:val="00361224"/>
    <w:rsid w:val="003653AC"/>
    <w:rsid w:val="00421EF2"/>
    <w:rsid w:val="0047337D"/>
    <w:rsid w:val="004E0E6D"/>
    <w:rsid w:val="0050264E"/>
    <w:rsid w:val="00514DD7"/>
    <w:rsid w:val="0051791B"/>
    <w:rsid w:val="00536EBF"/>
    <w:rsid w:val="0053728E"/>
    <w:rsid w:val="005450AE"/>
    <w:rsid w:val="0058035C"/>
    <w:rsid w:val="005A04BC"/>
    <w:rsid w:val="005A3840"/>
    <w:rsid w:val="007472FC"/>
    <w:rsid w:val="00762B11"/>
    <w:rsid w:val="007A02DB"/>
    <w:rsid w:val="007B3D5C"/>
    <w:rsid w:val="007B5412"/>
    <w:rsid w:val="008159AD"/>
    <w:rsid w:val="00833324"/>
    <w:rsid w:val="008552E3"/>
    <w:rsid w:val="008A14B0"/>
    <w:rsid w:val="008E22FD"/>
    <w:rsid w:val="009011E4"/>
    <w:rsid w:val="009311BD"/>
    <w:rsid w:val="00931AF7"/>
    <w:rsid w:val="009E3DA1"/>
    <w:rsid w:val="009F30EF"/>
    <w:rsid w:val="00A435BE"/>
    <w:rsid w:val="00A536A0"/>
    <w:rsid w:val="00A54077"/>
    <w:rsid w:val="00AF4918"/>
    <w:rsid w:val="00AF5728"/>
    <w:rsid w:val="00AF6154"/>
    <w:rsid w:val="00AF7D72"/>
    <w:rsid w:val="00B2770A"/>
    <w:rsid w:val="00B30200"/>
    <w:rsid w:val="00B42CFA"/>
    <w:rsid w:val="00B91FF4"/>
    <w:rsid w:val="00BB0AF4"/>
    <w:rsid w:val="00C105AD"/>
    <w:rsid w:val="00C22808"/>
    <w:rsid w:val="00C24A0E"/>
    <w:rsid w:val="00C63956"/>
    <w:rsid w:val="00C8075F"/>
    <w:rsid w:val="00CA56F5"/>
    <w:rsid w:val="00CE2CE3"/>
    <w:rsid w:val="00D16D84"/>
    <w:rsid w:val="00D26E0B"/>
    <w:rsid w:val="00D7447D"/>
    <w:rsid w:val="00D77D13"/>
    <w:rsid w:val="00DC64AA"/>
    <w:rsid w:val="00DC7802"/>
    <w:rsid w:val="00DE5F6B"/>
    <w:rsid w:val="00DF4C44"/>
    <w:rsid w:val="00E574BB"/>
    <w:rsid w:val="00E75264"/>
    <w:rsid w:val="00E80FAA"/>
    <w:rsid w:val="00E84892"/>
    <w:rsid w:val="00EA325E"/>
    <w:rsid w:val="00EB509C"/>
    <w:rsid w:val="00ED31D0"/>
    <w:rsid w:val="00F226AC"/>
    <w:rsid w:val="00F304AB"/>
    <w:rsid w:val="00F33B23"/>
    <w:rsid w:val="00F87AF0"/>
    <w:rsid w:val="00FC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435BE"/>
    <w:pPr>
      <w:jc w:val="both"/>
    </w:pPr>
    <w:rPr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435B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5">
    <w:name w:val="No Spacing"/>
    <w:uiPriority w:val="1"/>
    <w:qFormat/>
    <w:rsid w:val="00A435BE"/>
    <w:pPr>
      <w:spacing w:after="0" w:line="240" w:lineRule="auto"/>
    </w:pPr>
    <w:rPr>
      <w:rFonts w:eastAsiaTheme="minorEastAsia"/>
      <w:kern w:val="0"/>
      <w:lang w:val="ru-RU" w:eastAsia="ru-RU"/>
    </w:rPr>
  </w:style>
  <w:style w:type="paragraph" w:styleId="a6">
    <w:name w:val="List Paragraph"/>
    <w:basedOn w:val="a"/>
    <w:uiPriority w:val="34"/>
    <w:qFormat/>
    <w:rsid w:val="00A435B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435BE"/>
    <w:pPr>
      <w:widowControl w:val="0"/>
    </w:pPr>
    <w:rPr>
      <w:sz w:val="22"/>
      <w:szCs w:val="22"/>
      <w:lang w:eastAsia="en-US"/>
    </w:rPr>
  </w:style>
  <w:style w:type="character" w:customStyle="1" w:styleId="rvts23">
    <w:name w:val="rvts23"/>
    <w:basedOn w:val="a0"/>
    <w:rsid w:val="00A435BE"/>
  </w:style>
  <w:style w:type="character" w:customStyle="1" w:styleId="2">
    <w:name w:val="Основной текст (2)"/>
    <w:uiPriority w:val="99"/>
    <w:rsid w:val="00A435BE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table" w:customStyle="1" w:styleId="1">
    <w:name w:val="Сетка таблицы1"/>
    <w:basedOn w:val="a1"/>
    <w:uiPriority w:val="59"/>
    <w:rsid w:val="00A435B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A435B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599F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599F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11599F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99F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FC35C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35C9"/>
    <w:rPr>
      <w:rFonts w:ascii="Segoe UI" w:eastAsia="Times New Roman" w:hAnsi="Segoe UI" w:cs="Segoe UI"/>
      <w:kern w:val="0"/>
      <w:sz w:val="18"/>
      <w:szCs w:val="18"/>
      <w:lang w:eastAsia="uk-UA"/>
    </w:rPr>
  </w:style>
  <w:style w:type="table" w:styleId="ad">
    <w:name w:val="Table Grid"/>
    <w:basedOn w:val="a1"/>
    <w:uiPriority w:val="59"/>
    <w:rsid w:val="003653AC"/>
    <w:pPr>
      <w:spacing w:after="0" w:line="240" w:lineRule="auto"/>
    </w:pPr>
    <w:rPr>
      <w:kern w:val="0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D0C4-62A6-4447-8292-B85CC355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10</Pages>
  <Words>2744</Words>
  <Characters>15643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Zastupnyk</dc:creator>
  <cp:lastModifiedBy>Anna</cp:lastModifiedBy>
  <cp:revision>22</cp:revision>
  <cp:lastPrinted>2026-02-09T08:48:00Z</cp:lastPrinted>
  <dcterms:created xsi:type="dcterms:W3CDTF">2023-08-22T11:46:00Z</dcterms:created>
  <dcterms:modified xsi:type="dcterms:W3CDTF">2026-02-09T08:49:00Z</dcterms:modified>
</cp:coreProperties>
</file>